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E5" w:rsidRPr="00BC4AA7" w:rsidRDefault="005D1AE5" w:rsidP="001D6B52">
      <w:pPr>
        <w:pStyle w:val="2"/>
        <w:ind w:left="0" w:firstLine="0"/>
        <w:jc w:val="center"/>
        <w:rPr>
          <w:bCs/>
          <w:color w:val="000000"/>
          <w:sz w:val="28"/>
          <w:szCs w:val="28"/>
        </w:rPr>
      </w:pPr>
      <w:bookmarkStart w:id="0" w:name="_GoBack"/>
      <w:bookmarkEnd w:id="0"/>
    </w:p>
    <w:p w:rsidR="005D1AE5" w:rsidRPr="00BC4AA7" w:rsidRDefault="00005299" w:rsidP="001D6B52">
      <w:pPr>
        <w:pStyle w:val="2"/>
        <w:ind w:left="0" w:firstLine="0"/>
        <w:jc w:val="center"/>
        <w:rPr>
          <w:b/>
          <w:bCs/>
          <w:color w:val="000000"/>
          <w:sz w:val="28"/>
          <w:szCs w:val="28"/>
          <w:u w:val="single"/>
        </w:rPr>
      </w:pPr>
      <w:r w:rsidRPr="00BC4AA7">
        <w:rPr>
          <w:b/>
          <w:bCs/>
          <w:color w:val="000000"/>
          <w:sz w:val="28"/>
          <w:szCs w:val="28"/>
          <w:u w:val="single"/>
        </w:rPr>
        <w:t>“Організація і проведення атестаці</w:t>
      </w:r>
      <w:r w:rsidRPr="00BC4AA7">
        <w:rPr>
          <w:rFonts w:ascii="Arial" w:hAnsi="Arial" w:cs="Arial"/>
          <w:b/>
          <w:bCs/>
          <w:color w:val="000000"/>
          <w:sz w:val="28"/>
          <w:szCs w:val="28"/>
          <w:u w:val="single"/>
        </w:rPr>
        <w:t>ї</w:t>
      </w:r>
      <w:r w:rsidRPr="00BC4AA7">
        <w:rPr>
          <w:b/>
          <w:bCs/>
          <w:color w:val="000000"/>
          <w:sz w:val="28"/>
          <w:szCs w:val="28"/>
          <w:u w:val="single"/>
        </w:rPr>
        <w:t xml:space="preserve"> робочих місць</w:t>
      </w:r>
    </w:p>
    <w:p w:rsidR="005D1AE5" w:rsidRPr="00BC4AA7" w:rsidRDefault="00005299" w:rsidP="001D6B52">
      <w:pPr>
        <w:pStyle w:val="2"/>
        <w:ind w:left="0" w:firstLine="0"/>
        <w:jc w:val="center"/>
        <w:rPr>
          <w:b/>
          <w:bCs/>
          <w:color w:val="000000"/>
          <w:sz w:val="28"/>
          <w:szCs w:val="28"/>
          <w:u w:val="single"/>
        </w:rPr>
      </w:pPr>
      <w:r w:rsidRPr="00BC4AA7">
        <w:rPr>
          <w:b/>
          <w:bCs/>
          <w:color w:val="000000"/>
          <w:sz w:val="28"/>
          <w:szCs w:val="28"/>
          <w:u w:val="single"/>
        </w:rPr>
        <w:t>за умовами праці та надання працівникам</w:t>
      </w:r>
    </w:p>
    <w:p w:rsidR="005D1AE5" w:rsidRPr="00BC4AA7" w:rsidRDefault="00005299" w:rsidP="001D6B52">
      <w:pPr>
        <w:pStyle w:val="2"/>
        <w:ind w:left="0" w:firstLine="0"/>
        <w:jc w:val="center"/>
        <w:rPr>
          <w:b/>
          <w:bCs/>
          <w:color w:val="000000"/>
          <w:sz w:val="28"/>
          <w:szCs w:val="28"/>
          <w:u w:val="single"/>
        </w:rPr>
      </w:pPr>
      <w:r w:rsidRPr="00BC4AA7">
        <w:rPr>
          <w:b/>
          <w:bCs/>
          <w:color w:val="000000"/>
          <w:sz w:val="28"/>
          <w:szCs w:val="28"/>
          <w:u w:val="single"/>
        </w:rPr>
        <w:t>пільг і компенсацій за важкі та шкідливі умови праці”</w:t>
      </w:r>
    </w:p>
    <w:p w:rsidR="005D1AE5" w:rsidRPr="00BC4AA7" w:rsidRDefault="005D1AE5" w:rsidP="001D6B52">
      <w:pPr>
        <w:pStyle w:val="2"/>
        <w:ind w:left="0" w:firstLine="0"/>
        <w:jc w:val="center"/>
        <w:rPr>
          <w:bCs/>
          <w:color w:val="000000"/>
          <w:sz w:val="28"/>
          <w:szCs w:val="28"/>
        </w:rPr>
      </w:pPr>
    </w:p>
    <w:p w:rsidR="005D1AE5" w:rsidRPr="00BC4AA7" w:rsidRDefault="008D7160" w:rsidP="001D6B52">
      <w:pPr>
        <w:pStyle w:val="2"/>
        <w:ind w:left="0" w:firstLine="0"/>
        <w:jc w:val="center"/>
        <w:rPr>
          <w:bCs/>
          <w:i/>
          <w:color w:val="000000"/>
          <w:sz w:val="28"/>
          <w:szCs w:val="28"/>
        </w:rPr>
      </w:pPr>
      <w:r w:rsidRPr="00BC4AA7">
        <w:rPr>
          <w:bCs/>
          <w:i/>
          <w:color w:val="000000"/>
          <w:sz w:val="28"/>
          <w:szCs w:val="28"/>
        </w:rPr>
        <w:t xml:space="preserve">(На основі презентації </w:t>
      </w:r>
      <w:r w:rsidR="00005299" w:rsidRPr="00BC4AA7">
        <w:rPr>
          <w:bCs/>
          <w:i/>
          <w:color w:val="000000"/>
          <w:sz w:val="28"/>
          <w:szCs w:val="28"/>
        </w:rPr>
        <w:t>Стовбун</w:t>
      </w:r>
      <w:r w:rsidRPr="00BC4AA7">
        <w:rPr>
          <w:bCs/>
          <w:i/>
          <w:color w:val="000000"/>
          <w:sz w:val="28"/>
          <w:szCs w:val="28"/>
        </w:rPr>
        <w:t>а</w:t>
      </w:r>
      <w:r w:rsidR="00005299" w:rsidRPr="00BC4AA7">
        <w:rPr>
          <w:bCs/>
          <w:i/>
          <w:color w:val="000000"/>
          <w:sz w:val="28"/>
          <w:szCs w:val="28"/>
        </w:rPr>
        <w:t xml:space="preserve"> А</w:t>
      </w:r>
      <w:r w:rsidR="00617079" w:rsidRPr="00BC4AA7">
        <w:rPr>
          <w:bCs/>
          <w:i/>
          <w:color w:val="000000"/>
          <w:sz w:val="28"/>
          <w:szCs w:val="28"/>
        </w:rPr>
        <w:t>.</w:t>
      </w:r>
      <w:r w:rsidR="00005299" w:rsidRPr="00BC4AA7">
        <w:rPr>
          <w:bCs/>
          <w:i/>
          <w:color w:val="000000"/>
          <w:sz w:val="28"/>
          <w:szCs w:val="28"/>
        </w:rPr>
        <w:t>І</w:t>
      </w:r>
      <w:r w:rsidR="00617079" w:rsidRPr="00BC4AA7">
        <w:rPr>
          <w:bCs/>
          <w:i/>
          <w:color w:val="000000"/>
          <w:sz w:val="28"/>
          <w:szCs w:val="28"/>
        </w:rPr>
        <w:t>.</w:t>
      </w:r>
      <w:r w:rsidR="00005299" w:rsidRPr="00BC4AA7">
        <w:rPr>
          <w:bCs/>
          <w:i/>
          <w:color w:val="000000"/>
          <w:sz w:val="28"/>
          <w:szCs w:val="28"/>
        </w:rPr>
        <w:t xml:space="preserve"> - доцент</w:t>
      </w:r>
      <w:r w:rsidRPr="00BC4AA7">
        <w:rPr>
          <w:bCs/>
          <w:i/>
          <w:color w:val="000000"/>
          <w:sz w:val="28"/>
          <w:szCs w:val="28"/>
        </w:rPr>
        <w:t>а</w:t>
      </w:r>
      <w:r w:rsidR="00005299" w:rsidRPr="00BC4AA7">
        <w:rPr>
          <w:bCs/>
          <w:i/>
          <w:color w:val="000000"/>
          <w:sz w:val="28"/>
          <w:szCs w:val="28"/>
        </w:rPr>
        <w:t xml:space="preserve"> кафедри водогосподарських систем і охорони праці </w:t>
      </w:r>
      <w:r w:rsidR="008D7486" w:rsidRPr="00BC4AA7">
        <w:rPr>
          <w:bCs/>
          <w:i/>
          <w:color w:val="000000"/>
          <w:sz w:val="28"/>
          <w:szCs w:val="28"/>
        </w:rPr>
        <w:t>Державного інституту управління та економіки водних ресурсів</w:t>
      </w:r>
      <w:r w:rsidR="00005299" w:rsidRPr="00BC4AA7">
        <w:rPr>
          <w:bCs/>
          <w:i/>
          <w:color w:val="000000"/>
          <w:sz w:val="28"/>
          <w:szCs w:val="28"/>
        </w:rPr>
        <w:t>, кандидат</w:t>
      </w:r>
      <w:r w:rsidR="00494D6C" w:rsidRPr="00BC4AA7">
        <w:rPr>
          <w:bCs/>
          <w:i/>
          <w:color w:val="000000"/>
          <w:sz w:val="28"/>
          <w:szCs w:val="28"/>
        </w:rPr>
        <w:t>а</w:t>
      </w:r>
      <w:r w:rsidR="00005299" w:rsidRPr="00BC4AA7">
        <w:rPr>
          <w:bCs/>
          <w:i/>
          <w:color w:val="000000"/>
          <w:sz w:val="28"/>
          <w:szCs w:val="28"/>
        </w:rPr>
        <w:t xml:space="preserve"> мед. наук</w:t>
      </w:r>
      <w:r w:rsidR="00494D6C" w:rsidRPr="00BC4AA7">
        <w:rPr>
          <w:bCs/>
          <w:i/>
          <w:color w:val="000000"/>
          <w:sz w:val="28"/>
          <w:szCs w:val="28"/>
        </w:rPr>
        <w:t>)</w:t>
      </w:r>
    </w:p>
    <w:p w:rsidR="008D7160" w:rsidRPr="00BC4AA7" w:rsidRDefault="008D7160" w:rsidP="001D6B52">
      <w:pPr>
        <w:pStyle w:val="2"/>
        <w:ind w:left="0" w:firstLine="709"/>
        <w:jc w:val="both"/>
        <w:rPr>
          <w:b/>
          <w:bCs/>
          <w:color w:val="000000"/>
          <w:sz w:val="28"/>
          <w:szCs w:val="28"/>
        </w:rPr>
      </w:pPr>
    </w:p>
    <w:p w:rsidR="0050423D" w:rsidRPr="00BC4AA7" w:rsidRDefault="0050423D" w:rsidP="0050423D">
      <w:pPr>
        <w:pStyle w:val="2"/>
        <w:ind w:left="0" w:firstLine="0"/>
        <w:jc w:val="center"/>
        <w:rPr>
          <w:b/>
          <w:bCs/>
          <w:caps/>
          <w:color w:val="000000"/>
          <w:sz w:val="28"/>
          <w:szCs w:val="28"/>
        </w:rPr>
      </w:pPr>
      <w:r w:rsidRPr="00BC4AA7">
        <w:rPr>
          <w:b/>
          <w:bCs/>
          <w:caps/>
          <w:color w:val="000000"/>
          <w:sz w:val="28"/>
          <w:szCs w:val="28"/>
        </w:rPr>
        <w:t>Організація і проведення атестації робочих місць</w:t>
      </w:r>
    </w:p>
    <w:p w:rsidR="0050423D" w:rsidRPr="00BC4AA7" w:rsidRDefault="0050423D" w:rsidP="0050423D">
      <w:pPr>
        <w:jc w:val="center"/>
        <w:rPr>
          <w:rFonts w:ascii="Times New Roman" w:hAnsi="Times New Roman" w:cs="Times New Roman"/>
          <w:caps/>
        </w:rPr>
      </w:pPr>
      <w:r w:rsidRPr="00BC4AA7">
        <w:rPr>
          <w:rFonts w:ascii="Times New Roman" w:hAnsi="Times New Roman" w:cs="Times New Roman"/>
          <w:b/>
          <w:bCs/>
          <w:caps/>
          <w:color w:val="000000"/>
          <w:sz w:val="28"/>
          <w:szCs w:val="28"/>
        </w:rPr>
        <w:t>за умовами праці</w:t>
      </w: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1. Нормативно-правові акти з проведення:</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rFonts w:ascii="Arial" w:hAnsi="Arial" w:cs="Arial"/>
          <w:bCs/>
          <w:color w:val="000000"/>
          <w:sz w:val="28"/>
          <w:szCs w:val="28"/>
        </w:rPr>
      </w:pPr>
      <w:r w:rsidRPr="00BC4AA7">
        <w:rPr>
          <w:bCs/>
          <w:color w:val="000000"/>
          <w:sz w:val="28"/>
          <w:szCs w:val="28"/>
        </w:rPr>
        <w:t>1.1. Постанова КМУ від  01 серпня 1992 року № 442 «Про Порядок</w:t>
      </w:r>
      <w:r w:rsidR="001E0EB8" w:rsidRPr="00BC4AA7">
        <w:rPr>
          <w:bCs/>
          <w:color w:val="000000"/>
          <w:sz w:val="28"/>
          <w:szCs w:val="28"/>
        </w:rPr>
        <w:t xml:space="preserve"> </w:t>
      </w:r>
      <w:r w:rsidRPr="00BC4AA7">
        <w:rPr>
          <w:bCs/>
          <w:color w:val="000000"/>
          <w:sz w:val="28"/>
          <w:szCs w:val="28"/>
        </w:rPr>
        <w:t>проведення атестації робочих  місць за умовами праці».</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Постанова КМУ від 5 жовтня 2016 року № 741 “Про внесення змін до деяких постанов</w:t>
      </w:r>
      <w:r w:rsidR="001E0EB8" w:rsidRPr="00BC4AA7">
        <w:rPr>
          <w:bCs/>
          <w:color w:val="000000"/>
          <w:sz w:val="28"/>
          <w:szCs w:val="28"/>
        </w:rPr>
        <w:t xml:space="preserve"> </w:t>
      </w:r>
      <w:r w:rsidRPr="00BC4AA7">
        <w:rPr>
          <w:bCs/>
          <w:color w:val="000000"/>
          <w:sz w:val="28"/>
          <w:szCs w:val="28"/>
        </w:rPr>
        <w:t>Кабінету Міністрів України та визнання такими, що втратили чинність, деяких актів Кабінету Міністрів України та Ради Міністрів УРСР”</w:t>
      </w:r>
    </w:p>
    <w:p w:rsidR="005D1AE5" w:rsidRPr="00BC4AA7" w:rsidRDefault="005D1AE5" w:rsidP="001D6B52">
      <w:pPr>
        <w:pStyle w:val="2"/>
        <w:ind w:left="0" w:firstLine="709"/>
        <w:jc w:val="both"/>
        <w:rPr>
          <w:bCs/>
          <w:color w:val="000000"/>
          <w:sz w:val="28"/>
          <w:szCs w:val="28"/>
        </w:rPr>
      </w:pPr>
    </w:p>
    <w:p w:rsidR="005D1AE5" w:rsidRPr="00BC4AA7" w:rsidRDefault="00005299" w:rsidP="00876273">
      <w:pPr>
        <w:pStyle w:val="2"/>
        <w:ind w:left="0" w:firstLine="709"/>
        <w:jc w:val="both"/>
        <w:rPr>
          <w:bCs/>
          <w:color w:val="000000"/>
          <w:sz w:val="28"/>
          <w:szCs w:val="28"/>
        </w:rPr>
      </w:pPr>
      <w:r w:rsidRPr="00BC4AA7">
        <w:rPr>
          <w:bCs/>
          <w:color w:val="000000"/>
          <w:sz w:val="28"/>
          <w:szCs w:val="28"/>
        </w:rPr>
        <w:t>1.2. “Методичні рекомендації для проведення атестації робочих місць за</w:t>
      </w:r>
      <w:r w:rsidR="001E0EB8" w:rsidRPr="00BC4AA7">
        <w:rPr>
          <w:bCs/>
          <w:color w:val="000000"/>
          <w:sz w:val="28"/>
          <w:szCs w:val="28"/>
        </w:rPr>
        <w:t xml:space="preserve"> </w:t>
      </w:r>
      <w:r w:rsidRPr="00BC4AA7">
        <w:rPr>
          <w:bCs/>
          <w:color w:val="000000"/>
          <w:sz w:val="28"/>
          <w:szCs w:val="28"/>
        </w:rPr>
        <w:t xml:space="preserve">умовами праці”, затверджені  </w:t>
      </w:r>
      <w:r w:rsidR="002B7F1E" w:rsidRPr="00BC4AA7">
        <w:rPr>
          <w:bCs/>
          <w:color w:val="000000"/>
          <w:sz w:val="28"/>
          <w:szCs w:val="28"/>
        </w:rPr>
        <w:t>постановою</w:t>
      </w:r>
      <w:r w:rsidRPr="00BC4AA7">
        <w:rPr>
          <w:bCs/>
          <w:color w:val="000000"/>
          <w:sz w:val="28"/>
          <w:szCs w:val="28"/>
        </w:rPr>
        <w:t xml:space="preserve">  Мінпраці України від </w:t>
      </w:r>
      <w:r w:rsidR="002B7F1E" w:rsidRPr="00BC4AA7">
        <w:rPr>
          <w:bCs/>
          <w:color w:val="000000"/>
          <w:sz w:val="28"/>
          <w:szCs w:val="28"/>
        </w:rPr>
        <w:t xml:space="preserve">1 серпня </w:t>
      </w:r>
      <w:r w:rsidRPr="00BC4AA7">
        <w:rPr>
          <w:bCs/>
          <w:color w:val="000000"/>
          <w:sz w:val="28"/>
          <w:szCs w:val="28"/>
        </w:rPr>
        <w:t xml:space="preserve">1992 року № </w:t>
      </w:r>
      <w:r w:rsidR="002B7F1E" w:rsidRPr="00BC4AA7">
        <w:rPr>
          <w:bCs/>
          <w:color w:val="000000"/>
          <w:sz w:val="28"/>
          <w:szCs w:val="28"/>
        </w:rPr>
        <w:t>41</w:t>
      </w:r>
      <w:r w:rsidR="00876273" w:rsidRPr="00BC4AA7">
        <w:rPr>
          <w:bCs/>
          <w:color w:val="000000"/>
          <w:sz w:val="28"/>
          <w:szCs w:val="28"/>
        </w:rPr>
        <w:t xml:space="preserve"> із змінами і доповненнями, внесеними роз'ясненням Міністерства праці України, Міністерства охорони здоров'я України від 22 березня 1993 року N 06-960</w:t>
      </w:r>
      <w:r w:rsidR="002B7F1E" w:rsidRPr="00BC4AA7">
        <w:rPr>
          <w:bCs/>
          <w:color w:val="000000"/>
          <w:sz w:val="28"/>
          <w:szCs w:val="28"/>
        </w:rPr>
        <w:t xml:space="preserve">; </w:t>
      </w:r>
    </w:p>
    <w:p w:rsidR="005D1AE5" w:rsidRPr="00BC4AA7" w:rsidRDefault="005D1AE5" w:rsidP="00C01C26">
      <w:pPr>
        <w:pStyle w:val="2"/>
        <w:ind w:left="0" w:firstLine="709"/>
        <w:jc w:val="both"/>
        <w:rPr>
          <w:bCs/>
          <w:color w:val="000000"/>
          <w:sz w:val="28"/>
          <w:szCs w:val="28"/>
        </w:rPr>
      </w:pPr>
    </w:p>
    <w:p w:rsidR="00C01C26" w:rsidRPr="00BC4AA7" w:rsidRDefault="00005299" w:rsidP="00C01C26">
      <w:pPr>
        <w:pStyle w:val="2"/>
        <w:ind w:left="0" w:firstLine="709"/>
        <w:jc w:val="both"/>
        <w:rPr>
          <w:bCs/>
          <w:color w:val="000000"/>
          <w:sz w:val="28"/>
          <w:szCs w:val="28"/>
        </w:rPr>
      </w:pPr>
      <w:r w:rsidRPr="00BC4AA7">
        <w:rPr>
          <w:color w:val="000000"/>
          <w:sz w:val="28"/>
          <w:szCs w:val="28"/>
        </w:rPr>
        <w:t xml:space="preserve">1.3. </w:t>
      </w:r>
      <w:r w:rsidRPr="00BC4AA7">
        <w:rPr>
          <w:bCs/>
          <w:color w:val="000000"/>
          <w:sz w:val="28"/>
          <w:szCs w:val="28"/>
        </w:rPr>
        <w:t>«</w:t>
      </w:r>
      <w:proofErr w:type="spellStart"/>
      <w:r w:rsidRPr="00BC4AA7">
        <w:rPr>
          <w:bCs/>
          <w:color w:val="000000"/>
          <w:sz w:val="28"/>
          <w:szCs w:val="28"/>
        </w:rPr>
        <w:t>Инструкция</w:t>
      </w:r>
      <w:proofErr w:type="spellEnd"/>
      <w:r w:rsidRPr="00BC4AA7">
        <w:rPr>
          <w:bCs/>
          <w:color w:val="000000"/>
          <w:sz w:val="28"/>
          <w:szCs w:val="28"/>
        </w:rPr>
        <w:t xml:space="preserve"> по </w:t>
      </w:r>
      <w:proofErr w:type="spellStart"/>
      <w:r w:rsidRPr="00BC4AA7">
        <w:rPr>
          <w:bCs/>
          <w:color w:val="000000"/>
          <w:sz w:val="28"/>
          <w:szCs w:val="28"/>
        </w:rPr>
        <w:t>заполнению</w:t>
      </w:r>
      <w:proofErr w:type="spellEnd"/>
      <w:r w:rsidRPr="00BC4AA7">
        <w:rPr>
          <w:bCs/>
          <w:color w:val="000000"/>
          <w:sz w:val="28"/>
          <w:szCs w:val="28"/>
        </w:rPr>
        <w:t xml:space="preserve"> </w:t>
      </w:r>
      <w:proofErr w:type="spellStart"/>
      <w:r w:rsidRPr="00BC4AA7">
        <w:rPr>
          <w:bCs/>
          <w:color w:val="000000"/>
          <w:sz w:val="28"/>
          <w:szCs w:val="28"/>
        </w:rPr>
        <w:t>Карты</w:t>
      </w:r>
      <w:proofErr w:type="spellEnd"/>
      <w:r w:rsidRPr="00BC4AA7">
        <w:rPr>
          <w:bCs/>
          <w:color w:val="000000"/>
          <w:sz w:val="28"/>
          <w:szCs w:val="28"/>
        </w:rPr>
        <w:t xml:space="preserve"> </w:t>
      </w:r>
      <w:proofErr w:type="spellStart"/>
      <w:r w:rsidRPr="00BC4AA7">
        <w:rPr>
          <w:bCs/>
          <w:color w:val="000000"/>
          <w:sz w:val="28"/>
          <w:szCs w:val="28"/>
        </w:rPr>
        <w:t>условий</w:t>
      </w:r>
      <w:proofErr w:type="spellEnd"/>
      <w:r w:rsidRPr="00BC4AA7">
        <w:rPr>
          <w:bCs/>
          <w:color w:val="000000"/>
          <w:sz w:val="28"/>
          <w:szCs w:val="28"/>
        </w:rPr>
        <w:t xml:space="preserve"> труда при </w:t>
      </w:r>
      <w:proofErr w:type="spellStart"/>
      <w:r w:rsidRPr="00BC4AA7">
        <w:rPr>
          <w:bCs/>
          <w:color w:val="000000"/>
          <w:sz w:val="28"/>
          <w:szCs w:val="28"/>
        </w:rPr>
        <w:t>проведении</w:t>
      </w:r>
      <w:proofErr w:type="spellEnd"/>
      <w:r w:rsidR="001E0EB8" w:rsidRPr="00BC4AA7">
        <w:rPr>
          <w:bCs/>
          <w:color w:val="000000"/>
          <w:sz w:val="28"/>
          <w:szCs w:val="28"/>
        </w:rPr>
        <w:t xml:space="preserve"> </w:t>
      </w:r>
      <w:proofErr w:type="spellStart"/>
      <w:r w:rsidRPr="00BC4AA7">
        <w:rPr>
          <w:bCs/>
          <w:color w:val="000000"/>
          <w:sz w:val="28"/>
          <w:szCs w:val="28"/>
        </w:rPr>
        <w:t>аттестации</w:t>
      </w:r>
      <w:proofErr w:type="spellEnd"/>
      <w:r w:rsidRPr="00BC4AA7">
        <w:rPr>
          <w:bCs/>
          <w:color w:val="000000"/>
          <w:sz w:val="28"/>
          <w:szCs w:val="28"/>
        </w:rPr>
        <w:t xml:space="preserve"> </w:t>
      </w:r>
      <w:proofErr w:type="spellStart"/>
      <w:r w:rsidRPr="00BC4AA7">
        <w:rPr>
          <w:bCs/>
          <w:color w:val="000000"/>
          <w:sz w:val="28"/>
          <w:szCs w:val="28"/>
        </w:rPr>
        <w:t>рабочих</w:t>
      </w:r>
      <w:proofErr w:type="spellEnd"/>
      <w:r w:rsidRPr="00BC4AA7">
        <w:rPr>
          <w:bCs/>
          <w:color w:val="000000"/>
          <w:sz w:val="28"/>
          <w:szCs w:val="28"/>
        </w:rPr>
        <w:t xml:space="preserve"> </w:t>
      </w:r>
      <w:proofErr w:type="spellStart"/>
      <w:r w:rsidRPr="00BC4AA7">
        <w:rPr>
          <w:bCs/>
          <w:color w:val="000000"/>
          <w:sz w:val="28"/>
          <w:szCs w:val="28"/>
        </w:rPr>
        <w:t>мест</w:t>
      </w:r>
      <w:proofErr w:type="spellEnd"/>
      <w:r w:rsidRPr="00BC4AA7">
        <w:rPr>
          <w:bCs/>
          <w:color w:val="000000"/>
          <w:sz w:val="28"/>
          <w:szCs w:val="28"/>
        </w:rPr>
        <w:t>»</w:t>
      </w:r>
      <w:r w:rsidRPr="00BC4AA7">
        <w:rPr>
          <w:color w:val="000000"/>
          <w:sz w:val="28"/>
          <w:szCs w:val="28"/>
        </w:rPr>
        <w:t xml:space="preserve">, </w:t>
      </w:r>
      <w:r w:rsidRPr="00BC4AA7">
        <w:rPr>
          <w:bCs/>
          <w:color w:val="000000"/>
          <w:sz w:val="28"/>
          <w:szCs w:val="28"/>
        </w:rPr>
        <w:t xml:space="preserve">затверджена наказом </w:t>
      </w:r>
      <w:r w:rsidR="00D54C95" w:rsidRPr="00BC4AA7">
        <w:rPr>
          <w:bCs/>
          <w:color w:val="000000"/>
          <w:sz w:val="28"/>
          <w:szCs w:val="28"/>
        </w:rPr>
        <w:t xml:space="preserve">Мінпраці </w:t>
      </w:r>
      <w:r w:rsidRPr="00BC4AA7">
        <w:rPr>
          <w:bCs/>
          <w:color w:val="000000"/>
          <w:sz w:val="28"/>
          <w:szCs w:val="28"/>
        </w:rPr>
        <w:t>30</w:t>
      </w:r>
      <w:r w:rsidR="001E0EB8" w:rsidRPr="00BC4AA7">
        <w:rPr>
          <w:bCs/>
          <w:color w:val="000000"/>
          <w:sz w:val="28"/>
          <w:szCs w:val="28"/>
        </w:rPr>
        <w:t xml:space="preserve"> листопада </w:t>
      </w:r>
      <w:r w:rsidRPr="00BC4AA7">
        <w:rPr>
          <w:bCs/>
          <w:color w:val="000000"/>
          <w:sz w:val="28"/>
          <w:szCs w:val="28"/>
        </w:rPr>
        <w:t xml:space="preserve">1992 </w:t>
      </w:r>
      <w:r w:rsidR="001E0EB8" w:rsidRPr="00BC4AA7">
        <w:rPr>
          <w:bCs/>
          <w:color w:val="000000"/>
          <w:sz w:val="28"/>
          <w:szCs w:val="28"/>
        </w:rPr>
        <w:t xml:space="preserve">року </w:t>
      </w:r>
      <w:r w:rsidRPr="00BC4AA7">
        <w:rPr>
          <w:bCs/>
          <w:color w:val="000000"/>
          <w:sz w:val="28"/>
          <w:szCs w:val="28"/>
        </w:rPr>
        <w:t>№ 06-41-48</w:t>
      </w:r>
      <w:r w:rsidR="001E0EB8" w:rsidRPr="00BC4AA7">
        <w:rPr>
          <w:bCs/>
          <w:color w:val="000000"/>
          <w:sz w:val="28"/>
          <w:szCs w:val="28"/>
        </w:rPr>
        <w:t xml:space="preserve"> </w:t>
      </w:r>
      <w:r w:rsidR="00D54C95" w:rsidRPr="00BC4AA7">
        <w:rPr>
          <w:bCs/>
          <w:color w:val="000000"/>
          <w:sz w:val="28"/>
          <w:szCs w:val="28"/>
        </w:rPr>
        <w:t xml:space="preserve">та МОЗ </w:t>
      </w:r>
      <w:r w:rsidRPr="00BC4AA7">
        <w:rPr>
          <w:bCs/>
          <w:color w:val="000000"/>
          <w:sz w:val="28"/>
          <w:szCs w:val="28"/>
        </w:rPr>
        <w:t>27</w:t>
      </w:r>
      <w:r w:rsidR="001E0EB8" w:rsidRPr="00BC4AA7">
        <w:rPr>
          <w:bCs/>
          <w:color w:val="000000"/>
          <w:sz w:val="28"/>
          <w:szCs w:val="28"/>
        </w:rPr>
        <w:t xml:space="preserve"> листопада </w:t>
      </w:r>
      <w:r w:rsidRPr="00BC4AA7">
        <w:rPr>
          <w:bCs/>
          <w:color w:val="000000"/>
          <w:sz w:val="28"/>
          <w:szCs w:val="28"/>
        </w:rPr>
        <w:t>1992 (із змінами і доповненнями, внесеними  </w:t>
      </w:r>
      <w:proofErr w:type="spellStart"/>
      <w:r w:rsidRPr="00BC4AA7">
        <w:rPr>
          <w:bCs/>
          <w:color w:val="000000"/>
          <w:sz w:val="28"/>
          <w:szCs w:val="28"/>
        </w:rPr>
        <w:t>раз’ясненням</w:t>
      </w:r>
      <w:proofErr w:type="spellEnd"/>
      <w:r w:rsidRPr="00BC4AA7">
        <w:rPr>
          <w:bCs/>
          <w:color w:val="000000"/>
          <w:sz w:val="28"/>
          <w:szCs w:val="28"/>
        </w:rPr>
        <w:t xml:space="preserve"> Мінпраці, МОЗ від 22.03.1993 </w:t>
      </w:r>
      <w:r w:rsidR="00D54C95" w:rsidRPr="00BC4AA7">
        <w:rPr>
          <w:bCs/>
          <w:color w:val="000000"/>
          <w:sz w:val="28"/>
          <w:szCs w:val="28"/>
        </w:rPr>
        <w:t>№ 06-960,  листом Мі</w:t>
      </w:r>
      <w:r w:rsidR="00C01C26" w:rsidRPr="00BC4AA7">
        <w:rPr>
          <w:bCs/>
          <w:color w:val="000000"/>
          <w:sz w:val="28"/>
          <w:szCs w:val="28"/>
        </w:rPr>
        <w:t xml:space="preserve">нпраці від 5 травня 1995 року </w:t>
      </w:r>
      <w:r w:rsidR="00D54C95" w:rsidRPr="00BC4AA7">
        <w:rPr>
          <w:bCs/>
          <w:color w:val="000000"/>
          <w:sz w:val="28"/>
          <w:szCs w:val="28"/>
        </w:rPr>
        <w:t>N 06-1544,</w:t>
      </w:r>
      <w:r w:rsidR="00C01C26" w:rsidRPr="00BC4AA7">
        <w:rPr>
          <w:bCs/>
          <w:color w:val="000000"/>
          <w:sz w:val="28"/>
          <w:szCs w:val="28"/>
        </w:rPr>
        <w:t xml:space="preserve"> листом МОЗ від 17 травня 1995 року N 5.05.08-370.</w:t>
      </w:r>
    </w:p>
    <w:p w:rsidR="005D1AE5" w:rsidRPr="00BC4AA7" w:rsidRDefault="005D1AE5" w:rsidP="00C01C26">
      <w:pPr>
        <w:pStyle w:val="2"/>
        <w:ind w:left="0" w:firstLine="709"/>
        <w:jc w:val="both"/>
        <w:rPr>
          <w:rFonts w:ascii="Arial" w:hAnsi="Arial" w:cs="Arial"/>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2. Підготовчі заходи з проведення атестації:</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2.1. Формування бази нормативно-правових актів (НПА) з проведення атестації та надання пільг і компенсацій.</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2.2. Актуалізація і деталізація НПА у відповідності до виду економічної діяльності підприємства і його штатного розпису.</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2.3. Аналіз вихідних даних підприємства (матеріали попередньої атестації, умови праці та інше).</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2.4. Вивчення актуалізованої НПА членами комісії підприємства з проведення атестації.</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2.5. Підготовка проекту наказу про проведення атестації.</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3. Віддання наказу про проведення атестації, яким:</w:t>
      </w:r>
    </w:p>
    <w:p w:rsidR="005D1AE5" w:rsidRPr="00BC4AA7" w:rsidRDefault="00005299" w:rsidP="00F65B49">
      <w:pPr>
        <w:pStyle w:val="2"/>
        <w:ind w:left="0" w:firstLine="709"/>
        <w:jc w:val="both"/>
        <w:rPr>
          <w:bCs/>
          <w:color w:val="000000"/>
          <w:sz w:val="28"/>
          <w:szCs w:val="28"/>
        </w:rPr>
      </w:pPr>
      <w:r w:rsidRPr="00BC4AA7">
        <w:rPr>
          <w:bCs/>
          <w:color w:val="000000"/>
          <w:sz w:val="28"/>
          <w:szCs w:val="28"/>
        </w:rPr>
        <w:lastRenderedPageBreak/>
        <w:t>- затверджується склад, Голова і секретар постійно діючої комісії підприємства (або його структурних, виробничих підрозділів) з проведення атестації та її повноваження;</w:t>
      </w:r>
    </w:p>
    <w:p w:rsidR="005D1AE5" w:rsidRPr="00BC4AA7" w:rsidRDefault="00005299" w:rsidP="00F65B49">
      <w:pPr>
        <w:pStyle w:val="2"/>
        <w:ind w:left="0" w:firstLine="709"/>
        <w:jc w:val="both"/>
        <w:rPr>
          <w:bCs/>
          <w:color w:val="000000"/>
          <w:sz w:val="28"/>
          <w:szCs w:val="28"/>
        </w:rPr>
      </w:pPr>
      <w:r w:rsidRPr="00BC4AA7">
        <w:rPr>
          <w:color w:val="000000"/>
          <w:sz w:val="28"/>
          <w:szCs w:val="28"/>
        </w:rPr>
        <w:t>-</w:t>
      </w:r>
      <w:r w:rsidR="00A8313D" w:rsidRPr="00BC4AA7">
        <w:rPr>
          <w:bCs/>
          <w:color w:val="000000"/>
          <w:sz w:val="28"/>
          <w:szCs w:val="28"/>
        </w:rPr>
        <w:t xml:space="preserve"> </w:t>
      </w:r>
      <w:r w:rsidRPr="00BC4AA7">
        <w:rPr>
          <w:bCs/>
          <w:color w:val="000000"/>
          <w:sz w:val="28"/>
          <w:szCs w:val="28"/>
        </w:rPr>
        <w:t xml:space="preserve">встановлюються терміни проведення атестації; </w:t>
      </w:r>
    </w:p>
    <w:p w:rsidR="005D1AE5" w:rsidRPr="00BC4AA7" w:rsidRDefault="00005299" w:rsidP="00F65B49">
      <w:pPr>
        <w:pStyle w:val="2"/>
        <w:numPr>
          <w:ilvl w:val="0"/>
          <w:numId w:val="1"/>
        </w:numPr>
        <w:ind w:left="0" w:firstLine="709"/>
        <w:jc w:val="both"/>
        <w:rPr>
          <w:bCs/>
          <w:color w:val="000000"/>
          <w:sz w:val="28"/>
          <w:szCs w:val="28"/>
        </w:rPr>
      </w:pPr>
      <w:r w:rsidRPr="00BC4AA7">
        <w:rPr>
          <w:bCs/>
          <w:color w:val="000000"/>
          <w:sz w:val="28"/>
          <w:szCs w:val="28"/>
        </w:rPr>
        <w:t xml:space="preserve">визначається взаємодія членів комісії (згідно з розподілом </w:t>
      </w:r>
      <w:proofErr w:type="spellStart"/>
      <w:r w:rsidRPr="00BC4AA7">
        <w:rPr>
          <w:bCs/>
          <w:color w:val="000000"/>
          <w:sz w:val="28"/>
          <w:szCs w:val="28"/>
        </w:rPr>
        <w:t>обо</w:t>
      </w:r>
      <w:proofErr w:type="spellEnd"/>
      <w:r w:rsidRPr="00BC4AA7">
        <w:rPr>
          <w:bCs/>
          <w:color w:val="000000"/>
          <w:sz w:val="28"/>
          <w:szCs w:val="28"/>
        </w:rPr>
        <w:t xml:space="preserve">-   в’язків) з організаціями і установами за межами підприємства; </w:t>
      </w:r>
    </w:p>
    <w:p w:rsidR="005D1AE5" w:rsidRPr="00BC4AA7" w:rsidRDefault="00005299" w:rsidP="00F65B49">
      <w:pPr>
        <w:pStyle w:val="2"/>
        <w:numPr>
          <w:ilvl w:val="0"/>
          <w:numId w:val="1"/>
        </w:numPr>
        <w:ind w:left="0" w:firstLine="709"/>
        <w:jc w:val="both"/>
        <w:rPr>
          <w:bCs/>
          <w:color w:val="000000"/>
          <w:sz w:val="28"/>
          <w:szCs w:val="28"/>
        </w:rPr>
      </w:pPr>
      <w:r w:rsidRPr="00BC4AA7">
        <w:rPr>
          <w:bCs/>
          <w:color w:val="000000"/>
          <w:sz w:val="28"/>
          <w:szCs w:val="28"/>
        </w:rPr>
        <w:t xml:space="preserve">визначаються (при необхідності) проектні або науково-дослідні установи для науково-технічної оцінки умов праці та їх участі в розробленні заходів з усунення шкідливих виробничих факторів.  </w:t>
      </w:r>
    </w:p>
    <w:p w:rsidR="0027231D" w:rsidRPr="00BC4AA7" w:rsidRDefault="0027231D"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 xml:space="preserve">4. </w:t>
      </w:r>
      <w:r w:rsidR="00F61355" w:rsidRPr="00BC4AA7">
        <w:rPr>
          <w:b/>
          <w:bCs/>
          <w:color w:val="000000"/>
          <w:sz w:val="28"/>
          <w:szCs w:val="28"/>
        </w:rPr>
        <w:t>Проведення засідань</w:t>
      </w:r>
      <w:r w:rsidRPr="00BC4AA7">
        <w:rPr>
          <w:b/>
          <w:bCs/>
          <w:color w:val="000000"/>
          <w:sz w:val="28"/>
          <w:szCs w:val="28"/>
        </w:rPr>
        <w:t xml:space="preserve"> атестаційної комісії</w:t>
      </w:r>
      <w:r w:rsidRPr="00BC4AA7">
        <w:rPr>
          <w:b/>
          <w:color w:val="000000"/>
          <w:sz w:val="28"/>
          <w:szCs w:val="28"/>
        </w:rPr>
        <w:t xml:space="preserve"> </w:t>
      </w:r>
      <w:r w:rsidRPr="00BC4AA7">
        <w:rPr>
          <w:b/>
          <w:bCs/>
          <w:color w:val="000000"/>
          <w:sz w:val="28"/>
          <w:szCs w:val="28"/>
        </w:rPr>
        <w:t>(протоколи):</w:t>
      </w:r>
    </w:p>
    <w:p w:rsidR="005D1AE5" w:rsidRPr="00BC4AA7" w:rsidRDefault="00005299" w:rsidP="00E35CBC">
      <w:pPr>
        <w:pStyle w:val="2"/>
        <w:numPr>
          <w:ilvl w:val="0"/>
          <w:numId w:val="1"/>
        </w:numPr>
        <w:ind w:left="0" w:firstLine="709"/>
        <w:jc w:val="both"/>
        <w:rPr>
          <w:bCs/>
          <w:color w:val="000000"/>
          <w:sz w:val="28"/>
          <w:szCs w:val="28"/>
        </w:rPr>
      </w:pPr>
      <w:r w:rsidRPr="00BC4AA7">
        <w:rPr>
          <w:bCs/>
          <w:color w:val="000000"/>
          <w:sz w:val="28"/>
          <w:szCs w:val="28"/>
        </w:rPr>
        <w:t xml:space="preserve">№ 1, доповідач </w:t>
      </w:r>
      <w:r w:rsidR="00E35CBC" w:rsidRPr="00BC4AA7">
        <w:rPr>
          <w:bCs/>
          <w:color w:val="000000"/>
          <w:sz w:val="28"/>
          <w:szCs w:val="28"/>
        </w:rPr>
        <w:t xml:space="preserve">– </w:t>
      </w:r>
      <w:r w:rsidRPr="00BC4AA7">
        <w:rPr>
          <w:bCs/>
          <w:i/>
          <w:color w:val="000000"/>
          <w:sz w:val="28"/>
          <w:szCs w:val="28"/>
        </w:rPr>
        <w:t>Голова комісії</w:t>
      </w:r>
      <w:r w:rsidR="00E35CBC" w:rsidRPr="00BC4AA7">
        <w:rPr>
          <w:bCs/>
          <w:i/>
          <w:color w:val="000000"/>
          <w:sz w:val="28"/>
          <w:szCs w:val="28"/>
        </w:rPr>
        <w:t>:</w:t>
      </w:r>
      <w:r w:rsidRPr="00BC4AA7">
        <w:rPr>
          <w:bCs/>
          <w:color w:val="000000"/>
          <w:sz w:val="28"/>
          <w:szCs w:val="28"/>
        </w:rPr>
        <w:t xml:space="preserve"> “Про розподіл обов’язків між членами атестаційної комісії (відповідальність за проведення певного етапу атестації та заповнення кожного окремого розділу Карти умов праці)”;</w:t>
      </w:r>
    </w:p>
    <w:p w:rsidR="005D1AE5" w:rsidRPr="00BC4AA7" w:rsidRDefault="00005299" w:rsidP="001D6B52">
      <w:pPr>
        <w:pStyle w:val="2"/>
        <w:numPr>
          <w:ilvl w:val="0"/>
          <w:numId w:val="2"/>
        </w:numPr>
        <w:ind w:left="0" w:firstLine="709"/>
        <w:jc w:val="both"/>
        <w:rPr>
          <w:bCs/>
          <w:color w:val="000000"/>
          <w:sz w:val="28"/>
          <w:szCs w:val="28"/>
        </w:rPr>
      </w:pPr>
      <w:r w:rsidRPr="00BC4AA7">
        <w:rPr>
          <w:bCs/>
          <w:color w:val="000000"/>
          <w:sz w:val="28"/>
          <w:szCs w:val="28"/>
        </w:rPr>
        <w:t xml:space="preserve">№ 2, доповідач – </w:t>
      </w:r>
      <w:r w:rsidRPr="00BC4AA7">
        <w:rPr>
          <w:bCs/>
          <w:i/>
          <w:color w:val="000000"/>
          <w:sz w:val="28"/>
          <w:szCs w:val="28"/>
        </w:rPr>
        <w:t>головний технолог (головний інженер)</w:t>
      </w:r>
      <w:r w:rsidR="00E35CBC" w:rsidRPr="00BC4AA7">
        <w:rPr>
          <w:bCs/>
          <w:i/>
          <w:color w:val="000000"/>
          <w:sz w:val="28"/>
          <w:szCs w:val="28"/>
        </w:rPr>
        <w:t>:</w:t>
      </w:r>
      <w:r w:rsidRPr="00BC4AA7">
        <w:rPr>
          <w:bCs/>
          <w:color w:val="000000"/>
          <w:sz w:val="28"/>
          <w:szCs w:val="28"/>
        </w:rPr>
        <w:t xml:space="preserve"> “Про аналіз технологічного процесу на робочих місцях, які підлягають атестації з встановленням шкідливих виробничих факторів” – ІІ розділ Карти умов праці;</w:t>
      </w:r>
    </w:p>
    <w:p w:rsidR="005D1AE5" w:rsidRPr="00BC4AA7" w:rsidRDefault="00005299" w:rsidP="0027231D">
      <w:pPr>
        <w:pStyle w:val="2"/>
        <w:numPr>
          <w:ilvl w:val="0"/>
          <w:numId w:val="1"/>
        </w:numPr>
        <w:ind w:left="0" w:firstLine="720"/>
        <w:jc w:val="both"/>
        <w:rPr>
          <w:color w:val="000000"/>
          <w:sz w:val="28"/>
          <w:szCs w:val="28"/>
        </w:rPr>
      </w:pPr>
      <w:r w:rsidRPr="00BC4AA7">
        <w:rPr>
          <w:bCs/>
          <w:color w:val="000000"/>
          <w:sz w:val="28"/>
          <w:szCs w:val="28"/>
        </w:rPr>
        <w:t xml:space="preserve">№ 3, доповідачі: – </w:t>
      </w:r>
      <w:r w:rsidRPr="00BC4AA7">
        <w:rPr>
          <w:bCs/>
          <w:i/>
          <w:color w:val="000000"/>
          <w:sz w:val="28"/>
          <w:szCs w:val="28"/>
        </w:rPr>
        <w:t>інженер з охорони праці</w:t>
      </w:r>
      <w:r w:rsidR="00E35CBC" w:rsidRPr="00BC4AA7">
        <w:rPr>
          <w:bCs/>
          <w:i/>
          <w:color w:val="000000"/>
          <w:sz w:val="28"/>
          <w:szCs w:val="28"/>
        </w:rPr>
        <w:t>:</w:t>
      </w:r>
      <w:r w:rsidRPr="00BC4AA7">
        <w:rPr>
          <w:bCs/>
          <w:color w:val="000000"/>
          <w:sz w:val="28"/>
          <w:szCs w:val="28"/>
        </w:rPr>
        <w:t xml:space="preserve"> “Про здійснення гігієнічних досліджень факторів виробничого середовища і трудового процесу” – розділ І Карти умов праці;</w:t>
      </w:r>
      <w:r w:rsidR="00E35CBC" w:rsidRPr="00BC4AA7">
        <w:rPr>
          <w:bCs/>
          <w:color w:val="000000"/>
          <w:sz w:val="28"/>
          <w:szCs w:val="28"/>
        </w:rPr>
        <w:t xml:space="preserve"> –</w:t>
      </w:r>
      <w:r w:rsidRPr="00BC4AA7">
        <w:rPr>
          <w:bCs/>
          <w:color w:val="000000"/>
          <w:sz w:val="28"/>
          <w:szCs w:val="28"/>
        </w:rPr>
        <w:t xml:space="preserve"> </w:t>
      </w:r>
      <w:r w:rsidRPr="00BC4AA7">
        <w:rPr>
          <w:bCs/>
          <w:i/>
          <w:color w:val="000000"/>
          <w:sz w:val="28"/>
          <w:szCs w:val="28"/>
        </w:rPr>
        <w:t>представник відділу кадрів</w:t>
      </w:r>
      <w:r w:rsidR="00E35CBC" w:rsidRPr="00BC4AA7">
        <w:rPr>
          <w:bCs/>
          <w:i/>
          <w:color w:val="000000"/>
          <w:sz w:val="28"/>
          <w:szCs w:val="28"/>
        </w:rPr>
        <w:t>:</w:t>
      </w:r>
      <w:r w:rsidRPr="00BC4AA7">
        <w:rPr>
          <w:bCs/>
          <w:color w:val="000000"/>
          <w:sz w:val="28"/>
          <w:szCs w:val="28"/>
        </w:rPr>
        <w:t xml:space="preserve"> “Про результати проведення хронометражу робочого часу (часу зайнятості) працівника під дією шкідливих факторів виробничого середовища і трудового проце</w:t>
      </w:r>
      <w:r w:rsidR="0027231D" w:rsidRPr="00BC4AA7">
        <w:rPr>
          <w:bCs/>
          <w:color w:val="000000"/>
          <w:sz w:val="28"/>
          <w:szCs w:val="28"/>
        </w:rPr>
        <w:t>су” – розділ І Карти умов праці;</w:t>
      </w:r>
    </w:p>
    <w:p w:rsidR="005D1AE5" w:rsidRPr="00BC4AA7" w:rsidRDefault="00005299" w:rsidP="00A8313D">
      <w:pPr>
        <w:pStyle w:val="2"/>
        <w:numPr>
          <w:ilvl w:val="0"/>
          <w:numId w:val="1"/>
        </w:numPr>
        <w:ind w:left="709" w:firstLine="0"/>
        <w:jc w:val="both"/>
        <w:rPr>
          <w:bCs/>
          <w:color w:val="000000"/>
          <w:sz w:val="28"/>
          <w:szCs w:val="28"/>
        </w:rPr>
      </w:pPr>
      <w:r w:rsidRPr="00BC4AA7">
        <w:rPr>
          <w:bCs/>
          <w:color w:val="000000"/>
          <w:sz w:val="28"/>
          <w:szCs w:val="28"/>
        </w:rPr>
        <w:t xml:space="preserve">№ 4, доповідач – </w:t>
      </w:r>
      <w:r w:rsidRPr="00BC4AA7">
        <w:rPr>
          <w:bCs/>
          <w:i/>
          <w:color w:val="000000"/>
          <w:sz w:val="28"/>
          <w:szCs w:val="28"/>
        </w:rPr>
        <w:t>санітарний лікар лабораторії, яка здійснювала гігієнічні дослідження</w:t>
      </w:r>
      <w:r w:rsidR="00E35CBC" w:rsidRPr="00BC4AA7">
        <w:rPr>
          <w:bCs/>
          <w:color w:val="000000"/>
          <w:sz w:val="28"/>
          <w:szCs w:val="28"/>
        </w:rPr>
        <w:t xml:space="preserve">: </w:t>
      </w:r>
      <w:r w:rsidRPr="00BC4AA7">
        <w:rPr>
          <w:bCs/>
          <w:color w:val="000000"/>
          <w:sz w:val="28"/>
          <w:szCs w:val="28"/>
        </w:rPr>
        <w:t>“Про гігієнічну оцінку умов праці на атестованих робочих місцях” – розділ Ш Карти умов праці;</w:t>
      </w:r>
    </w:p>
    <w:p w:rsidR="005D1AE5" w:rsidRPr="00BC4AA7" w:rsidRDefault="00E35CBC" w:rsidP="001D6B52">
      <w:pPr>
        <w:pStyle w:val="2"/>
        <w:numPr>
          <w:ilvl w:val="0"/>
          <w:numId w:val="1"/>
        </w:numPr>
        <w:ind w:left="0" w:firstLine="709"/>
        <w:jc w:val="both"/>
        <w:rPr>
          <w:bCs/>
          <w:color w:val="000000"/>
          <w:sz w:val="28"/>
          <w:szCs w:val="28"/>
        </w:rPr>
      </w:pPr>
      <w:r w:rsidRPr="00BC4AA7">
        <w:rPr>
          <w:bCs/>
          <w:color w:val="000000"/>
          <w:sz w:val="28"/>
          <w:szCs w:val="28"/>
        </w:rPr>
        <w:t>№ 5, доповідачі –</w:t>
      </w:r>
      <w:r w:rsidR="00005299" w:rsidRPr="00BC4AA7">
        <w:rPr>
          <w:bCs/>
          <w:color w:val="000000"/>
          <w:sz w:val="28"/>
          <w:szCs w:val="28"/>
        </w:rPr>
        <w:t xml:space="preserve"> </w:t>
      </w:r>
      <w:r w:rsidR="00005299" w:rsidRPr="00BC4AA7">
        <w:rPr>
          <w:bCs/>
          <w:i/>
          <w:color w:val="000000"/>
          <w:sz w:val="28"/>
          <w:szCs w:val="28"/>
        </w:rPr>
        <w:t>Голова комісії</w:t>
      </w:r>
      <w:r w:rsidRPr="00BC4AA7">
        <w:rPr>
          <w:bCs/>
          <w:color w:val="000000"/>
          <w:sz w:val="28"/>
          <w:szCs w:val="28"/>
        </w:rPr>
        <w:t>:</w:t>
      </w:r>
      <w:r w:rsidR="00005299" w:rsidRPr="00BC4AA7">
        <w:rPr>
          <w:bCs/>
          <w:color w:val="000000"/>
          <w:sz w:val="28"/>
          <w:szCs w:val="28"/>
        </w:rPr>
        <w:t xml:space="preserve"> “Про встановлення виду і розміру пільг і компенсацій працівникам, на робочих місцях яких проведена атестація” – розділ V Карти умов праці;</w:t>
      </w:r>
      <w:r w:rsidR="00A8313D" w:rsidRPr="00BC4AA7">
        <w:rPr>
          <w:bCs/>
          <w:color w:val="000000"/>
          <w:sz w:val="28"/>
          <w:szCs w:val="28"/>
        </w:rPr>
        <w:t xml:space="preserve"> </w:t>
      </w:r>
      <w:r w:rsidRPr="00BC4AA7">
        <w:rPr>
          <w:bCs/>
          <w:color w:val="000000"/>
          <w:sz w:val="28"/>
          <w:szCs w:val="28"/>
        </w:rPr>
        <w:t xml:space="preserve">– </w:t>
      </w:r>
      <w:r w:rsidR="00005299" w:rsidRPr="00BC4AA7">
        <w:rPr>
          <w:bCs/>
          <w:i/>
          <w:color w:val="000000"/>
          <w:sz w:val="28"/>
          <w:szCs w:val="28"/>
        </w:rPr>
        <w:t>економіст (головний бухгалтер)</w:t>
      </w:r>
      <w:r w:rsidRPr="00BC4AA7">
        <w:rPr>
          <w:bCs/>
          <w:i/>
          <w:color w:val="000000"/>
          <w:sz w:val="28"/>
          <w:szCs w:val="28"/>
        </w:rPr>
        <w:t>:</w:t>
      </w:r>
      <w:r w:rsidR="00005299" w:rsidRPr="00BC4AA7">
        <w:rPr>
          <w:bCs/>
          <w:color w:val="000000"/>
          <w:sz w:val="28"/>
          <w:szCs w:val="28"/>
        </w:rPr>
        <w:t xml:space="preserve"> “Про щорічні витрати підприємства для надання встановлених пільг і компенсацій  працівникам, робочі місця яких атестовані”.</w:t>
      </w:r>
    </w:p>
    <w:p w:rsidR="005D1AE5" w:rsidRPr="00BC4AA7" w:rsidRDefault="00F61355" w:rsidP="001D6B52">
      <w:pPr>
        <w:pStyle w:val="2"/>
        <w:ind w:left="0" w:firstLine="709"/>
        <w:jc w:val="both"/>
        <w:rPr>
          <w:bCs/>
          <w:color w:val="000000"/>
          <w:sz w:val="28"/>
          <w:szCs w:val="28"/>
        </w:rPr>
      </w:pPr>
      <w:r w:rsidRPr="00BC4AA7">
        <w:rPr>
          <w:bCs/>
          <w:color w:val="000000"/>
          <w:sz w:val="28"/>
          <w:szCs w:val="28"/>
        </w:rPr>
        <w:t>-</w:t>
      </w:r>
      <w:r w:rsidR="00E35CBC" w:rsidRPr="00BC4AA7">
        <w:rPr>
          <w:bCs/>
          <w:color w:val="000000"/>
          <w:sz w:val="28"/>
          <w:szCs w:val="28"/>
        </w:rPr>
        <w:t xml:space="preserve">№ 6, </w:t>
      </w:r>
      <w:r w:rsidR="00005299" w:rsidRPr="00BC4AA7">
        <w:rPr>
          <w:bCs/>
          <w:color w:val="000000"/>
          <w:sz w:val="28"/>
          <w:szCs w:val="28"/>
        </w:rPr>
        <w:t xml:space="preserve">доповідач – </w:t>
      </w:r>
      <w:r w:rsidR="00E35CBC" w:rsidRPr="00BC4AA7">
        <w:rPr>
          <w:bCs/>
          <w:i/>
          <w:color w:val="000000"/>
          <w:sz w:val="28"/>
          <w:szCs w:val="28"/>
        </w:rPr>
        <w:t xml:space="preserve">інженер з охорони праці: </w:t>
      </w:r>
      <w:r w:rsidR="00005299" w:rsidRPr="00BC4AA7">
        <w:rPr>
          <w:bCs/>
          <w:color w:val="000000"/>
          <w:sz w:val="28"/>
          <w:szCs w:val="28"/>
        </w:rPr>
        <w:t>“Про напрацювання рекомендацій щодо поліпшення умов праці на атестованих робочих місцях”, розділ IV Карти умов праці;</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7</w:t>
      </w:r>
      <w:r w:rsidR="00E35CBC" w:rsidRPr="00BC4AA7">
        <w:rPr>
          <w:bCs/>
          <w:color w:val="000000"/>
          <w:sz w:val="28"/>
          <w:szCs w:val="28"/>
        </w:rPr>
        <w:t>,</w:t>
      </w:r>
      <w:r w:rsidRPr="00BC4AA7">
        <w:rPr>
          <w:bCs/>
          <w:color w:val="000000"/>
          <w:sz w:val="28"/>
          <w:szCs w:val="28"/>
        </w:rPr>
        <w:t xml:space="preserve"> доповідач – </w:t>
      </w:r>
      <w:r w:rsidRPr="00BC4AA7">
        <w:rPr>
          <w:bCs/>
          <w:i/>
          <w:color w:val="000000"/>
          <w:sz w:val="28"/>
          <w:szCs w:val="28"/>
        </w:rPr>
        <w:t>Голова комісії</w:t>
      </w:r>
      <w:r w:rsidR="00E35CBC" w:rsidRPr="00BC4AA7">
        <w:rPr>
          <w:bCs/>
          <w:i/>
          <w:color w:val="000000"/>
          <w:sz w:val="28"/>
          <w:szCs w:val="28"/>
        </w:rPr>
        <w:t>:</w:t>
      </w:r>
      <w:r w:rsidRPr="00BC4AA7">
        <w:rPr>
          <w:bCs/>
          <w:color w:val="000000"/>
          <w:sz w:val="28"/>
          <w:szCs w:val="28"/>
        </w:rPr>
        <w:t xml:space="preserve"> “Про проект наказу щодо підведення підсумків проведеної атестації” (виконання наказу про проведення, участь членів комісії, головні результати атестації, загальна оцінка умов праці, додатки про надання пільг і компенсацій).</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5. Аналіз технологічного процесу та визначення шкідливих виробничих факторів:</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перелік робочих місць, які підлягають атестації;</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lastRenderedPageBreak/>
        <w:t>виготовлення планів розташування робочих місць, встановлення їх меж та нумерація;</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аналіз технологічного процесу на кожному робочому місці, його відповідність положенням Довідника кваліфікаційних </w:t>
      </w:r>
      <w:proofErr w:type="spellStart"/>
      <w:r w:rsidRPr="00BC4AA7">
        <w:rPr>
          <w:bCs/>
          <w:color w:val="000000"/>
          <w:sz w:val="28"/>
          <w:szCs w:val="28"/>
        </w:rPr>
        <w:t>характе-ристик</w:t>
      </w:r>
      <w:proofErr w:type="spellEnd"/>
      <w:r w:rsidRPr="00BC4AA7">
        <w:rPr>
          <w:bCs/>
          <w:color w:val="000000"/>
          <w:sz w:val="28"/>
          <w:szCs w:val="28"/>
        </w:rPr>
        <w:t xml:space="preserve"> професій працівників щодо професії працівника, який працює на цьому робочому місці, та проекту з встановленням можливих шкідливих факторів;</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 аналіз обладнання, сировини та матеріалів, а також готової продукції на наявність шкідливих факторів виробництва;</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наявність та ефективність застосування колективних засобів захисту;</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заповнення П розділу Карт умов праці </w:t>
      </w:r>
    </w:p>
    <w:p w:rsidR="005D1AE5" w:rsidRPr="00BC4AA7" w:rsidRDefault="005D1AE5" w:rsidP="001D6B52">
      <w:pPr>
        <w:pStyle w:val="2"/>
        <w:ind w:left="0" w:firstLine="709"/>
        <w:jc w:val="both"/>
        <w:rPr>
          <w:bCs/>
          <w:color w:val="000000"/>
          <w:sz w:val="28"/>
          <w:szCs w:val="28"/>
        </w:rPr>
      </w:pPr>
    </w:p>
    <w:p w:rsidR="005D1AE5" w:rsidRPr="00BC4AA7" w:rsidRDefault="00005299" w:rsidP="00F65B49">
      <w:pPr>
        <w:pStyle w:val="2"/>
        <w:ind w:left="0" w:firstLine="709"/>
        <w:jc w:val="both"/>
        <w:rPr>
          <w:b/>
          <w:bCs/>
          <w:color w:val="000000"/>
          <w:sz w:val="28"/>
          <w:szCs w:val="28"/>
        </w:rPr>
      </w:pPr>
      <w:r w:rsidRPr="00BC4AA7">
        <w:rPr>
          <w:b/>
          <w:bCs/>
          <w:color w:val="000000"/>
          <w:sz w:val="28"/>
          <w:szCs w:val="28"/>
        </w:rPr>
        <w:t>6. Організація і проведення гігієнічних лабораторних досліджень шкідливих виробничих факторів на робочому місці при атестації:</w:t>
      </w:r>
    </w:p>
    <w:p w:rsidR="005D1AE5" w:rsidRPr="00BC4AA7" w:rsidRDefault="00F65B49" w:rsidP="001D6B52">
      <w:pPr>
        <w:pStyle w:val="2"/>
        <w:ind w:left="0" w:firstLine="709"/>
        <w:jc w:val="both"/>
        <w:rPr>
          <w:bCs/>
          <w:color w:val="000000"/>
          <w:sz w:val="28"/>
          <w:szCs w:val="28"/>
        </w:rPr>
      </w:pPr>
      <w:r w:rsidRPr="00BC4AA7">
        <w:rPr>
          <w:bCs/>
          <w:color w:val="000000"/>
          <w:sz w:val="28"/>
          <w:szCs w:val="28"/>
        </w:rPr>
        <w:t xml:space="preserve">- </w:t>
      </w:r>
      <w:r w:rsidR="00005299" w:rsidRPr="00BC4AA7">
        <w:rPr>
          <w:bCs/>
          <w:color w:val="000000"/>
          <w:sz w:val="28"/>
          <w:szCs w:val="28"/>
        </w:rPr>
        <w:t>місце проведення санітарно-гігієнічних досліджень, метрологічне забезпечення;</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визначення концентрації хімічних речовин і пилу;</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вимір параметрів фізичних факторів;</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визначення показників мікроклімату та температури зовнішнього середовища;</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оцінка дії біологічних факторів;</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визначення важкості та напруженості трудового процесу;</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заповнення протоколів санітарно-гігієнічних досліджень;</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заповнення розділу І Карти умов праці </w:t>
      </w:r>
    </w:p>
    <w:p w:rsidR="00F65B49" w:rsidRPr="00BC4AA7" w:rsidRDefault="00F65B49"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7. Проведення хронометражу робочого часу (тривалості зайнятості, фотографії робочого дня) працівника під дією шкідливих факторів виробництва і трудового процесу:</w:t>
      </w:r>
    </w:p>
    <w:p w:rsidR="005D1AE5" w:rsidRPr="00BC4AA7" w:rsidRDefault="00005299" w:rsidP="001D6B52">
      <w:pPr>
        <w:pStyle w:val="2"/>
        <w:ind w:left="0" w:firstLine="709"/>
        <w:jc w:val="both"/>
        <w:rPr>
          <w:bCs/>
          <w:color w:val="000000"/>
          <w:sz w:val="28"/>
          <w:szCs w:val="28"/>
        </w:rPr>
      </w:pPr>
      <w:r w:rsidRPr="00BC4AA7">
        <w:rPr>
          <w:color w:val="000000"/>
          <w:sz w:val="28"/>
          <w:szCs w:val="28"/>
        </w:rPr>
        <w:t xml:space="preserve">- </w:t>
      </w:r>
      <w:r w:rsidRPr="00BC4AA7">
        <w:rPr>
          <w:bCs/>
          <w:color w:val="000000"/>
          <w:sz w:val="28"/>
          <w:szCs w:val="28"/>
        </w:rPr>
        <w:t>поняття про основні та допоміжні виробничі процеси;</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особливості проведення хронометражу на підприємствах різного виду економічної діяльності;</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розрахунок зайнятості працівника під дією шкідливих факторів;</w:t>
      </w:r>
      <w:r w:rsidRPr="00BC4AA7">
        <w:rPr>
          <w:bCs/>
          <w:color w:val="000000"/>
          <w:sz w:val="28"/>
          <w:szCs w:val="28"/>
        </w:rPr>
        <w:tab/>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заповнення розділу І Карти умов праці.   </w:t>
      </w:r>
    </w:p>
    <w:p w:rsidR="00F65B49" w:rsidRPr="00BC4AA7" w:rsidRDefault="00F65B49" w:rsidP="001D6B52">
      <w:pPr>
        <w:pStyle w:val="2"/>
        <w:ind w:left="0" w:firstLine="709"/>
        <w:jc w:val="both"/>
        <w:rPr>
          <w:bCs/>
          <w:color w:val="000000"/>
          <w:sz w:val="28"/>
          <w:szCs w:val="28"/>
        </w:rPr>
      </w:pPr>
    </w:p>
    <w:p w:rsidR="005D1AE5" w:rsidRPr="00BC4AA7" w:rsidRDefault="00005299" w:rsidP="001D6B52">
      <w:pPr>
        <w:pStyle w:val="2"/>
        <w:ind w:left="0" w:firstLine="709"/>
        <w:jc w:val="both"/>
        <w:rPr>
          <w:b/>
          <w:color w:val="000000"/>
          <w:sz w:val="28"/>
          <w:szCs w:val="28"/>
        </w:rPr>
      </w:pPr>
      <w:r w:rsidRPr="00BC4AA7">
        <w:rPr>
          <w:b/>
          <w:bCs/>
          <w:color w:val="000000"/>
          <w:sz w:val="28"/>
          <w:szCs w:val="28"/>
        </w:rPr>
        <w:t>8. Гігієнічна оцінка умов праці:</w:t>
      </w:r>
      <w:r w:rsidRPr="00BC4AA7">
        <w:rPr>
          <w:b/>
          <w:color w:val="000000"/>
          <w:sz w:val="28"/>
          <w:szCs w:val="28"/>
        </w:rPr>
        <w:t xml:space="preserve"> </w:t>
      </w:r>
    </w:p>
    <w:p w:rsidR="007F6CCC" w:rsidRPr="00BC4AA7" w:rsidRDefault="007F6CCC"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а) державні санітарні правила:  </w:t>
      </w:r>
    </w:p>
    <w:p w:rsidR="005D1AE5" w:rsidRPr="00BC4AA7" w:rsidRDefault="00005299" w:rsidP="001D6B52">
      <w:pPr>
        <w:pStyle w:val="2"/>
        <w:numPr>
          <w:ilvl w:val="0"/>
          <w:numId w:val="2"/>
        </w:numPr>
        <w:ind w:left="0" w:firstLine="709"/>
        <w:jc w:val="both"/>
        <w:rPr>
          <w:bCs/>
          <w:color w:val="000000"/>
          <w:sz w:val="28"/>
          <w:szCs w:val="28"/>
        </w:rPr>
      </w:pPr>
      <w:r w:rsidRPr="00BC4AA7">
        <w:rPr>
          <w:bCs/>
          <w:color w:val="000000"/>
          <w:sz w:val="28"/>
          <w:szCs w:val="28"/>
        </w:rPr>
        <w:t xml:space="preserve">Державні санітарні правила і норми роботи </w:t>
      </w:r>
      <w:r w:rsidR="00F65B49" w:rsidRPr="00BC4AA7">
        <w:rPr>
          <w:bCs/>
          <w:color w:val="000000"/>
          <w:sz w:val="28"/>
          <w:szCs w:val="28"/>
        </w:rPr>
        <w:t>з візуальними дисплейними термі</w:t>
      </w:r>
      <w:r w:rsidRPr="00BC4AA7">
        <w:rPr>
          <w:bCs/>
          <w:color w:val="000000"/>
          <w:sz w:val="28"/>
          <w:szCs w:val="28"/>
        </w:rPr>
        <w:t xml:space="preserve">налами електронно-обчислювальних машин </w:t>
      </w:r>
      <w:proofErr w:type="spellStart"/>
      <w:r w:rsidRPr="00BC4AA7">
        <w:rPr>
          <w:bCs/>
          <w:color w:val="000000"/>
          <w:sz w:val="28"/>
          <w:szCs w:val="28"/>
        </w:rPr>
        <w:t>ДСанПіН</w:t>
      </w:r>
      <w:proofErr w:type="spellEnd"/>
      <w:r w:rsidRPr="00BC4AA7">
        <w:rPr>
          <w:bCs/>
          <w:color w:val="000000"/>
          <w:sz w:val="28"/>
          <w:szCs w:val="28"/>
        </w:rPr>
        <w:t xml:space="preserve"> МОЗ України </w:t>
      </w:r>
      <w:r w:rsidRPr="00BC4AA7">
        <w:rPr>
          <w:bCs/>
          <w:color w:val="000000"/>
          <w:sz w:val="28"/>
          <w:szCs w:val="28"/>
        </w:rPr>
        <w:lastRenderedPageBreak/>
        <w:t>№1983-79,</w:t>
      </w:r>
    </w:p>
    <w:p w:rsidR="005D1AE5" w:rsidRPr="00BC4AA7" w:rsidRDefault="00005299" w:rsidP="001D6B52">
      <w:pPr>
        <w:pStyle w:val="2"/>
        <w:numPr>
          <w:ilvl w:val="0"/>
          <w:numId w:val="2"/>
        </w:numPr>
        <w:ind w:left="0" w:firstLine="709"/>
        <w:jc w:val="both"/>
        <w:rPr>
          <w:bCs/>
          <w:color w:val="000000"/>
          <w:sz w:val="28"/>
          <w:szCs w:val="28"/>
        </w:rPr>
      </w:pPr>
      <w:r w:rsidRPr="00BC4AA7">
        <w:rPr>
          <w:bCs/>
          <w:color w:val="000000"/>
          <w:sz w:val="28"/>
          <w:szCs w:val="28"/>
        </w:rPr>
        <w:t xml:space="preserve">Державні санітарні норми і правила при роботі з джерелами електромагнітних полів, </w:t>
      </w:r>
      <w:proofErr w:type="spellStart"/>
      <w:r w:rsidRPr="00BC4AA7">
        <w:rPr>
          <w:bCs/>
          <w:color w:val="000000"/>
          <w:sz w:val="28"/>
          <w:szCs w:val="28"/>
        </w:rPr>
        <w:t>ДСНіП</w:t>
      </w:r>
      <w:proofErr w:type="spellEnd"/>
      <w:r w:rsidRPr="00BC4AA7">
        <w:rPr>
          <w:bCs/>
          <w:color w:val="000000"/>
          <w:sz w:val="28"/>
          <w:szCs w:val="28"/>
        </w:rPr>
        <w:t xml:space="preserve"> МОЗ України3.3.6-096-2002,</w:t>
      </w:r>
    </w:p>
    <w:p w:rsidR="005D1AE5" w:rsidRPr="00BC4AA7" w:rsidRDefault="00005299" w:rsidP="001D6B52">
      <w:pPr>
        <w:pStyle w:val="2"/>
        <w:numPr>
          <w:ilvl w:val="0"/>
          <w:numId w:val="2"/>
        </w:numPr>
        <w:ind w:left="0" w:firstLine="709"/>
        <w:jc w:val="both"/>
        <w:rPr>
          <w:bCs/>
          <w:sz w:val="28"/>
          <w:szCs w:val="28"/>
        </w:rPr>
      </w:pPr>
      <w:proofErr w:type="spellStart"/>
      <w:r w:rsidRPr="00BC4AA7">
        <w:rPr>
          <w:bCs/>
          <w:sz w:val="28"/>
          <w:szCs w:val="28"/>
        </w:rPr>
        <w:t>Санитарные</w:t>
      </w:r>
      <w:proofErr w:type="spellEnd"/>
      <w:r w:rsidRPr="00BC4AA7">
        <w:rPr>
          <w:bCs/>
          <w:sz w:val="28"/>
          <w:szCs w:val="28"/>
        </w:rPr>
        <w:t xml:space="preserve"> </w:t>
      </w:r>
      <w:proofErr w:type="spellStart"/>
      <w:r w:rsidRPr="00BC4AA7">
        <w:rPr>
          <w:bCs/>
          <w:sz w:val="28"/>
          <w:szCs w:val="28"/>
        </w:rPr>
        <w:t>нормы</w:t>
      </w:r>
      <w:proofErr w:type="spellEnd"/>
      <w:r w:rsidRPr="00BC4AA7">
        <w:rPr>
          <w:bCs/>
          <w:sz w:val="28"/>
          <w:szCs w:val="28"/>
        </w:rPr>
        <w:t xml:space="preserve"> </w:t>
      </w:r>
      <w:proofErr w:type="spellStart"/>
      <w:r w:rsidRPr="00BC4AA7">
        <w:rPr>
          <w:bCs/>
          <w:sz w:val="28"/>
          <w:szCs w:val="28"/>
        </w:rPr>
        <w:t>ультрафиолетового</w:t>
      </w:r>
      <w:proofErr w:type="spellEnd"/>
      <w:r w:rsidRPr="00BC4AA7">
        <w:rPr>
          <w:bCs/>
          <w:sz w:val="28"/>
          <w:szCs w:val="28"/>
        </w:rPr>
        <w:t xml:space="preserve"> </w:t>
      </w:r>
      <w:proofErr w:type="spellStart"/>
      <w:r w:rsidRPr="00BC4AA7">
        <w:rPr>
          <w:bCs/>
          <w:sz w:val="28"/>
          <w:szCs w:val="28"/>
        </w:rPr>
        <w:t>излучения</w:t>
      </w:r>
      <w:proofErr w:type="spellEnd"/>
      <w:r w:rsidRPr="00BC4AA7">
        <w:rPr>
          <w:bCs/>
          <w:sz w:val="28"/>
          <w:szCs w:val="28"/>
        </w:rPr>
        <w:t xml:space="preserve"> в </w:t>
      </w:r>
      <w:proofErr w:type="spellStart"/>
      <w:r w:rsidRPr="00BC4AA7">
        <w:rPr>
          <w:bCs/>
          <w:sz w:val="28"/>
          <w:szCs w:val="28"/>
        </w:rPr>
        <w:t>производственных</w:t>
      </w:r>
      <w:proofErr w:type="spellEnd"/>
      <w:r w:rsidRPr="00BC4AA7">
        <w:rPr>
          <w:bCs/>
          <w:sz w:val="28"/>
          <w:szCs w:val="28"/>
        </w:rPr>
        <w:t xml:space="preserve"> </w:t>
      </w:r>
      <w:proofErr w:type="spellStart"/>
      <w:r w:rsidRPr="00BC4AA7">
        <w:rPr>
          <w:bCs/>
          <w:sz w:val="28"/>
          <w:szCs w:val="28"/>
        </w:rPr>
        <w:t>помещениях</w:t>
      </w:r>
      <w:proofErr w:type="spellEnd"/>
      <w:r w:rsidRPr="00BC4AA7">
        <w:rPr>
          <w:bCs/>
          <w:sz w:val="28"/>
          <w:szCs w:val="28"/>
        </w:rPr>
        <w:t xml:space="preserve"> СП МЗ СССР№ 4557-88,</w:t>
      </w:r>
    </w:p>
    <w:p w:rsidR="005D1AE5" w:rsidRPr="00BC4AA7" w:rsidRDefault="00005299" w:rsidP="001D6B52">
      <w:pPr>
        <w:pStyle w:val="2"/>
        <w:numPr>
          <w:ilvl w:val="0"/>
          <w:numId w:val="2"/>
        </w:numPr>
        <w:ind w:left="0" w:firstLine="709"/>
        <w:jc w:val="both"/>
        <w:rPr>
          <w:bCs/>
          <w:sz w:val="28"/>
          <w:szCs w:val="28"/>
        </w:rPr>
      </w:pPr>
      <w:proofErr w:type="spellStart"/>
      <w:r w:rsidRPr="00BC4AA7">
        <w:rPr>
          <w:bCs/>
          <w:sz w:val="28"/>
          <w:szCs w:val="28"/>
        </w:rPr>
        <w:t>Допустимые</w:t>
      </w:r>
      <w:proofErr w:type="spellEnd"/>
      <w:r w:rsidRPr="00BC4AA7">
        <w:rPr>
          <w:bCs/>
          <w:sz w:val="28"/>
          <w:szCs w:val="28"/>
        </w:rPr>
        <w:t xml:space="preserve"> </w:t>
      </w:r>
      <w:proofErr w:type="spellStart"/>
      <w:r w:rsidRPr="00BC4AA7">
        <w:rPr>
          <w:bCs/>
          <w:sz w:val="28"/>
          <w:szCs w:val="28"/>
        </w:rPr>
        <w:t>уровни</w:t>
      </w:r>
      <w:proofErr w:type="spellEnd"/>
      <w:r w:rsidRPr="00BC4AA7">
        <w:rPr>
          <w:bCs/>
          <w:sz w:val="28"/>
          <w:szCs w:val="28"/>
        </w:rPr>
        <w:t xml:space="preserve"> </w:t>
      </w:r>
      <w:proofErr w:type="spellStart"/>
      <w:r w:rsidRPr="00BC4AA7">
        <w:rPr>
          <w:bCs/>
          <w:sz w:val="28"/>
          <w:szCs w:val="28"/>
        </w:rPr>
        <w:t>напряженности</w:t>
      </w:r>
      <w:proofErr w:type="spellEnd"/>
      <w:r w:rsidRPr="00BC4AA7">
        <w:rPr>
          <w:bCs/>
          <w:sz w:val="28"/>
          <w:szCs w:val="28"/>
        </w:rPr>
        <w:t xml:space="preserve"> </w:t>
      </w:r>
      <w:proofErr w:type="spellStart"/>
      <w:r w:rsidRPr="00BC4AA7">
        <w:rPr>
          <w:bCs/>
          <w:sz w:val="28"/>
          <w:szCs w:val="28"/>
        </w:rPr>
        <w:t>электрических</w:t>
      </w:r>
      <w:proofErr w:type="spellEnd"/>
      <w:r w:rsidRPr="00BC4AA7">
        <w:rPr>
          <w:bCs/>
          <w:sz w:val="28"/>
          <w:szCs w:val="28"/>
        </w:rPr>
        <w:t xml:space="preserve"> </w:t>
      </w:r>
      <w:proofErr w:type="spellStart"/>
      <w:r w:rsidRPr="00BC4AA7">
        <w:rPr>
          <w:bCs/>
          <w:sz w:val="28"/>
          <w:szCs w:val="28"/>
        </w:rPr>
        <w:t>полей</w:t>
      </w:r>
      <w:proofErr w:type="spellEnd"/>
      <w:r w:rsidRPr="00BC4AA7">
        <w:rPr>
          <w:bCs/>
          <w:sz w:val="28"/>
          <w:szCs w:val="28"/>
        </w:rPr>
        <w:t xml:space="preserve"> и </w:t>
      </w:r>
      <w:proofErr w:type="spellStart"/>
      <w:r w:rsidRPr="00BC4AA7">
        <w:rPr>
          <w:bCs/>
          <w:sz w:val="28"/>
          <w:szCs w:val="28"/>
        </w:rPr>
        <w:t>плотности</w:t>
      </w:r>
      <w:proofErr w:type="spellEnd"/>
      <w:r w:rsidRPr="00BC4AA7">
        <w:rPr>
          <w:bCs/>
          <w:sz w:val="28"/>
          <w:szCs w:val="28"/>
        </w:rPr>
        <w:t xml:space="preserve"> </w:t>
      </w:r>
      <w:proofErr w:type="spellStart"/>
      <w:r w:rsidRPr="00BC4AA7">
        <w:rPr>
          <w:bCs/>
          <w:sz w:val="28"/>
          <w:szCs w:val="28"/>
        </w:rPr>
        <w:t>ионного</w:t>
      </w:r>
      <w:proofErr w:type="spellEnd"/>
      <w:r w:rsidRPr="00BC4AA7">
        <w:rPr>
          <w:bCs/>
          <w:sz w:val="28"/>
          <w:szCs w:val="28"/>
        </w:rPr>
        <w:t xml:space="preserve"> </w:t>
      </w:r>
      <w:proofErr w:type="spellStart"/>
      <w:r w:rsidRPr="00BC4AA7">
        <w:rPr>
          <w:bCs/>
          <w:sz w:val="28"/>
          <w:szCs w:val="28"/>
        </w:rPr>
        <w:t>тока</w:t>
      </w:r>
      <w:proofErr w:type="spellEnd"/>
      <w:r w:rsidRPr="00BC4AA7">
        <w:rPr>
          <w:bCs/>
          <w:sz w:val="28"/>
          <w:szCs w:val="28"/>
        </w:rPr>
        <w:t xml:space="preserve"> для </w:t>
      </w:r>
      <w:proofErr w:type="spellStart"/>
      <w:r w:rsidRPr="00BC4AA7">
        <w:rPr>
          <w:bCs/>
          <w:sz w:val="28"/>
          <w:szCs w:val="28"/>
        </w:rPr>
        <w:t>персонала</w:t>
      </w:r>
      <w:proofErr w:type="spellEnd"/>
      <w:r w:rsidRPr="00BC4AA7">
        <w:rPr>
          <w:bCs/>
          <w:sz w:val="28"/>
          <w:szCs w:val="28"/>
        </w:rPr>
        <w:t xml:space="preserve"> </w:t>
      </w:r>
      <w:proofErr w:type="spellStart"/>
      <w:r w:rsidRPr="00BC4AA7">
        <w:rPr>
          <w:bCs/>
          <w:sz w:val="28"/>
          <w:szCs w:val="28"/>
        </w:rPr>
        <w:t>подстанций</w:t>
      </w:r>
      <w:proofErr w:type="spellEnd"/>
      <w:r w:rsidRPr="00BC4AA7">
        <w:rPr>
          <w:bCs/>
          <w:sz w:val="28"/>
          <w:szCs w:val="28"/>
        </w:rPr>
        <w:t xml:space="preserve"> и ВЛ </w:t>
      </w:r>
      <w:proofErr w:type="spellStart"/>
      <w:r w:rsidRPr="00BC4AA7">
        <w:rPr>
          <w:bCs/>
          <w:sz w:val="28"/>
          <w:szCs w:val="28"/>
        </w:rPr>
        <w:t>постоянного</w:t>
      </w:r>
      <w:proofErr w:type="spellEnd"/>
      <w:r w:rsidRPr="00BC4AA7">
        <w:rPr>
          <w:bCs/>
          <w:sz w:val="28"/>
          <w:szCs w:val="28"/>
        </w:rPr>
        <w:t xml:space="preserve"> </w:t>
      </w:r>
      <w:proofErr w:type="spellStart"/>
      <w:r w:rsidRPr="00BC4AA7">
        <w:rPr>
          <w:bCs/>
          <w:sz w:val="28"/>
          <w:szCs w:val="28"/>
        </w:rPr>
        <w:t>тока</w:t>
      </w:r>
      <w:proofErr w:type="spellEnd"/>
      <w:r w:rsidRPr="00BC4AA7">
        <w:rPr>
          <w:bCs/>
          <w:sz w:val="28"/>
          <w:szCs w:val="28"/>
        </w:rPr>
        <w:t xml:space="preserve"> </w:t>
      </w:r>
      <w:proofErr w:type="spellStart"/>
      <w:r w:rsidRPr="00BC4AA7">
        <w:rPr>
          <w:bCs/>
          <w:sz w:val="28"/>
          <w:szCs w:val="28"/>
        </w:rPr>
        <w:t>ультравысокого</w:t>
      </w:r>
      <w:proofErr w:type="spellEnd"/>
      <w:r w:rsidRPr="00BC4AA7">
        <w:rPr>
          <w:bCs/>
          <w:sz w:val="28"/>
          <w:szCs w:val="28"/>
        </w:rPr>
        <w:t xml:space="preserve"> </w:t>
      </w:r>
      <w:proofErr w:type="spellStart"/>
      <w:r w:rsidRPr="00BC4AA7">
        <w:rPr>
          <w:bCs/>
          <w:sz w:val="28"/>
          <w:szCs w:val="28"/>
        </w:rPr>
        <w:t>напряжения</w:t>
      </w:r>
      <w:proofErr w:type="spellEnd"/>
      <w:r w:rsidRPr="00BC4AA7">
        <w:rPr>
          <w:bCs/>
          <w:sz w:val="28"/>
          <w:szCs w:val="28"/>
        </w:rPr>
        <w:t xml:space="preserve"> СП МЗ СССР № 6032-91</w:t>
      </w:r>
    </w:p>
    <w:p w:rsidR="005D1AE5" w:rsidRPr="00BC4AA7" w:rsidRDefault="00005299" w:rsidP="001D6B52">
      <w:pPr>
        <w:pStyle w:val="2"/>
        <w:numPr>
          <w:ilvl w:val="0"/>
          <w:numId w:val="2"/>
        </w:numPr>
        <w:ind w:left="0" w:firstLine="709"/>
        <w:jc w:val="both"/>
        <w:rPr>
          <w:bCs/>
          <w:sz w:val="28"/>
          <w:szCs w:val="28"/>
        </w:rPr>
      </w:pPr>
      <w:r w:rsidRPr="00BC4AA7">
        <w:rPr>
          <w:bCs/>
          <w:sz w:val="28"/>
          <w:szCs w:val="28"/>
        </w:rPr>
        <w:t>Державні санітарні норми виробничої загальної та локальної вібрації ДСН МОЗ України3.3.6.039-99</w:t>
      </w:r>
    </w:p>
    <w:p w:rsidR="005D1AE5" w:rsidRPr="00BC4AA7" w:rsidRDefault="00005299" w:rsidP="001D6B52">
      <w:pPr>
        <w:pStyle w:val="2"/>
        <w:numPr>
          <w:ilvl w:val="0"/>
          <w:numId w:val="2"/>
        </w:numPr>
        <w:ind w:left="0" w:firstLine="709"/>
        <w:jc w:val="both"/>
        <w:rPr>
          <w:bCs/>
          <w:sz w:val="28"/>
          <w:szCs w:val="28"/>
        </w:rPr>
      </w:pPr>
      <w:proofErr w:type="spellStart"/>
      <w:r w:rsidRPr="00BC4AA7">
        <w:rPr>
          <w:bCs/>
          <w:sz w:val="28"/>
          <w:szCs w:val="28"/>
        </w:rPr>
        <w:t>Саннормы</w:t>
      </w:r>
      <w:proofErr w:type="spellEnd"/>
      <w:r w:rsidRPr="00BC4AA7">
        <w:rPr>
          <w:bCs/>
          <w:sz w:val="28"/>
          <w:szCs w:val="28"/>
        </w:rPr>
        <w:t xml:space="preserve"> </w:t>
      </w:r>
      <w:proofErr w:type="spellStart"/>
      <w:r w:rsidRPr="00BC4AA7">
        <w:rPr>
          <w:bCs/>
          <w:sz w:val="28"/>
          <w:szCs w:val="28"/>
        </w:rPr>
        <w:t>допустимой</w:t>
      </w:r>
      <w:proofErr w:type="spellEnd"/>
      <w:r w:rsidRPr="00BC4AA7">
        <w:rPr>
          <w:bCs/>
          <w:sz w:val="28"/>
          <w:szCs w:val="28"/>
        </w:rPr>
        <w:t xml:space="preserve"> </w:t>
      </w:r>
      <w:proofErr w:type="spellStart"/>
      <w:r w:rsidRPr="00BC4AA7">
        <w:rPr>
          <w:bCs/>
          <w:sz w:val="28"/>
          <w:szCs w:val="28"/>
        </w:rPr>
        <w:t>напряженности</w:t>
      </w:r>
      <w:proofErr w:type="spellEnd"/>
      <w:r w:rsidRPr="00BC4AA7">
        <w:rPr>
          <w:bCs/>
          <w:sz w:val="28"/>
          <w:szCs w:val="28"/>
        </w:rPr>
        <w:t xml:space="preserve"> </w:t>
      </w:r>
      <w:proofErr w:type="spellStart"/>
      <w:r w:rsidRPr="00BC4AA7">
        <w:rPr>
          <w:bCs/>
          <w:sz w:val="28"/>
          <w:szCs w:val="28"/>
        </w:rPr>
        <w:t>электростатического</w:t>
      </w:r>
      <w:proofErr w:type="spellEnd"/>
      <w:r w:rsidRPr="00BC4AA7">
        <w:rPr>
          <w:bCs/>
          <w:sz w:val="28"/>
          <w:szCs w:val="28"/>
        </w:rPr>
        <w:t xml:space="preserve"> поля СП МЗ СССР №1754-77</w:t>
      </w:r>
    </w:p>
    <w:p w:rsidR="005D1AE5" w:rsidRPr="00BC4AA7" w:rsidRDefault="00005299" w:rsidP="001D6B52">
      <w:pPr>
        <w:pStyle w:val="2"/>
        <w:numPr>
          <w:ilvl w:val="0"/>
          <w:numId w:val="2"/>
        </w:numPr>
        <w:ind w:left="0" w:firstLine="709"/>
        <w:jc w:val="both"/>
        <w:rPr>
          <w:bCs/>
          <w:sz w:val="28"/>
          <w:szCs w:val="28"/>
        </w:rPr>
      </w:pPr>
      <w:r w:rsidRPr="00BC4AA7">
        <w:rPr>
          <w:bCs/>
          <w:sz w:val="28"/>
          <w:szCs w:val="28"/>
        </w:rPr>
        <w:t>Державні санітарні норми мікроклімату виробничих приміщень ДСН МОЗ України 3.3.6.042-99</w:t>
      </w:r>
    </w:p>
    <w:p w:rsidR="005D1AE5" w:rsidRPr="00BC4AA7" w:rsidRDefault="00005299" w:rsidP="001D6B52">
      <w:pPr>
        <w:pStyle w:val="2"/>
        <w:numPr>
          <w:ilvl w:val="0"/>
          <w:numId w:val="2"/>
        </w:numPr>
        <w:ind w:left="0" w:firstLine="709"/>
        <w:jc w:val="both"/>
        <w:rPr>
          <w:bCs/>
          <w:sz w:val="28"/>
          <w:szCs w:val="28"/>
        </w:rPr>
      </w:pPr>
      <w:proofErr w:type="spellStart"/>
      <w:r w:rsidRPr="00BC4AA7">
        <w:rPr>
          <w:bCs/>
          <w:sz w:val="28"/>
          <w:szCs w:val="28"/>
        </w:rPr>
        <w:t>Саннормы</w:t>
      </w:r>
      <w:proofErr w:type="spellEnd"/>
      <w:r w:rsidRPr="00BC4AA7">
        <w:rPr>
          <w:bCs/>
          <w:sz w:val="28"/>
          <w:szCs w:val="28"/>
        </w:rPr>
        <w:t xml:space="preserve"> </w:t>
      </w:r>
      <w:proofErr w:type="spellStart"/>
      <w:r w:rsidRPr="00BC4AA7">
        <w:rPr>
          <w:bCs/>
          <w:sz w:val="28"/>
          <w:szCs w:val="28"/>
        </w:rPr>
        <w:t>допустимой</w:t>
      </w:r>
      <w:proofErr w:type="spellEnd"/>
      <w:r w:rsidRPr="00BC4AA7">
        <w:rPr>
          <w:bCs/>
          <w:sz w:val="28"/>
          <w:szCs w:val="28"/>
        </w:rPr>
        <w:t xml:space="preserve"> </w:t>
      </w:r>
      <w:proofErr w:type="spellStart"/>
      <w:r w:rsidRPr="00BC4AA7">
        <w:rPr>
          <w:bCs/>
          <w:sz w:val="28"/>
          <w:szCs w:val="28"/>
        </w:rPr>
        <w:t>напряженности</w:t>
      </w:r>
      <w:proofErr w:type="spellEnd"/>
      <w:r w:rsidRPr="00BC4AA7">
        <w:rPr>
          <w:bCs/>
          <w:sz w:val="28"/>
          <w:szCs w:val="28"/>
        </w:rPr>
        <w:t xml:space="preserve"> </w:t>
      </w:r>
      <w:proofErr w:type="spellStart"/>
      <w:r w:rsidRPr="00BC4AA7">
        <w:rPr>
          <w:bCs/>
          <w:sz w:val="28"/>
          <w:szCs w:val="28"/>
        </w:rPr>
        <w:t>электростатического</w:t>
      </w:r>
      <w:proofErr w:type="spellEnd"/>
      <w:r w:rsidRPr="00BC4AA7">
        <w:rPr>
          <w:bCs/>
          <w:sz w:val="28"/>
          <w:szCs w:val="28"/>
        </w:rPr>
        <w:t xml:space="preserve"> поля СП МЗ СССР №1754-77</w:t>
      </w:r>
    </w:p>
    <w:p w:rsidR="005D1AE5" w:rsidRPr="00BC4AA7" w:rsidRDefault="00005299" w:rsidP="001D6B52">
      <w:pPr>
        <w:pStyle w:val="2"/>
        <w:numPr>
          <w:ilvl w:val="0"/>
          <w:numId w:val="2"/>
        </w:numPr>
        <w:ind w:left="0" w:firstLine="709"/>
        <w:jc w:val="both"/>
        <w:rPr>
          <w:bCs/>
          <w:color w:val="000000"/>
          <w:sz w:val="28"/>
          <w:szCs w:val="28"/>
        </w:rPr>
      </w:pPr>
      <w:proofErr w:type="spellStart"/>
      <w:r w:rsidRPr="00BC4AA7">
        <w:rPr>
          <w:bCs/>
          <w:color w:val="000000"/>
          <w:sz w:val="28"/>
          <w:szCs w:val="28"/>
        </w:rPr>
        <w:t>Саннормы</w:t>
      </w:r>
      <w:proofErr w:type="spellEnd"/>
      <w:r w:rsidRPr="00BC4AA7">
        <w:rPr>
          <w:bCs/>
          <w:color w:val="000000"/>
          <w:sz w:val="28"/>
          <w:szCs w:val="28"/>
        </w:rPr>
        <w:t xml:space="preserve"> </w:t>
      </w:r>
      <w:proofErr w:type="spellStart"/>
      <w:r w:rsidRPr="00BC4AA7">
        <w:rPr>
          <w:bCs/>
          <w:color w:val="000000"/>
          <w:sz w:val="28"/>
          <w:szCs w:val="28"/>
        </w:rPr>
        <w:t>допустимых</w:t>
      </w:r>
      <w:proofErr w:type="spellEnd"/>
      <w:r w:rsidRPr="00BC4AA7">
        <w:rPr>
          <w:bCs/>
          <w:color w:val="000000"/>
          <w:sz w:val="28"/>
          <w:szCs w:val="28"/>
        </w:rPr>
        <w:t xml:space="preserve"> </w:t>
      </w:r>
      <w:proofErr w:type="spellStart"/>
      <w:r w:rsidRPr="00BC4AA7">
        <w:rPr>
          <w:bCs/>
          <w:color w:val="000000"/>
          <w:sz w:val="28"/>
          <w:szCs w:val="28"/>
        </w:rPr>
        <w:t>уровней</w:t>
      </w:r>
      <w:proofErr w:type="spellEnd"/>
      <w:r w:rsidRPr="00BC4AA7">
        <w:rPr>
          <w:bCs/>
          <w:color w:val="000000"/>
          <w:sz w:val="28"/>
          <w:szCs w:val="28"/>
        </w:rPr>
        <w:t xml:space="preserve"> </w:t>
      </w:r>
      <w:proofErr w:type="spellStart"/>
      <w:r w:rsidRPr="00BC4AA7">
        <w:rPr>
          <w:bCs/>
          <w:color w:val="000000"/>
          <w:sz w:val="28"/>
          <w:szCs w:val="28"/>
        </w:rPr>
        <w:t>ионизации</w:t>
      </w:r>
      <w:proofErr w:type="spellEnd"/>
      <w:r w:rsidRPr="00BC4AA7">
        <w:rPr>
          <w:bCs/>
          <w:color w:val="000000"/>
          <w:sz w:val="28"/>
          <w:szCs w:val="28"/>
        </w:rPr>
        <w:t xml:space="preserve"> </w:t>
      </w:r>
      <w:proofErr w:type="spellStart"/>
      <w:r w:rsidRPr="00BC4AA7">
        <w:rPr>
          <w:bCs/>
          <w:color w:val="000000"/>
          <w:sz w:val="28"/>
          <w:szCs w:val="28"/>
        </w:rPr>
        <w:t>воздуха</w:t>
      </w:r>
      <w:proofErr w:type="spellEnd"/>
      <w:r w:rsidRPr="00BC4AA7">
        <w:rPr>
          <w:bCs/>
          <w:color w:val="000000"/>
          <w:sz w:val="28"/>
          <w:szCs w:val="28"/>
        </w:rPr>
        <w:t xml:space="preserve"> </w:t>
      </w:r>
      <w:proofErr w:type="spellStart"/>
      <w:r w:rsidRPr="00BC4AA7">
        <w:rPr>
          <w:bCs/>
          <w:color w:val="000000"/>
          <w:sz w:val="28"/>
          <w:szCs w:val="28"/>
        </w:rPr>
        <w:t>производственных</w:t>
      </w:r>
      <w:proofErr w:type="spellEnd"/>
      <w:r w:rsidRPr="00BC4AA7">
        <w:rPr>
          <w:bCs/>
          <w:color w:val="000000"/>
          <w:sz w:val="28"/>
          <w:szCs w:val="28"/>
        </w:rPr>
        <w:t xml:space="preserve"> и </w:t>
      </w:r>
      <w:proofErr w:type="spellStart"/>
      <w:r w:rsidRPr="00BC4AA7">
        <w:rPr>
          <w:bCs/>
          <w:color w:val="000000"/>
          <w:sz w:val="28"/>
          <w:szCs w:val="28"/>
        </w:rPr>
        <w:t>общественных</w:t>
      </w:r>
      <w:proofErr w:type="spellEnd"/>
      <w:r w:rsidRPr="00BC4AA7">
        <w:rPr>
          <w:bCs/>
          <w:color w:val="000000"/>
          <w:sz w:val="28"/>
          <w:szCs w:val="28"/>
        </w:rPr>
        <w:t xml:space="preserve"> </w:t>
      </w:r>
      <w:proofErr w:type="spellStart"/>
      <w:r w:rsidRPr="00BC4AA7">
        <w:rPr>
          <w:bCs/>
          <w:color w:val="000000"/>
          <w:sz w:val="28"/>
          <w:szCs w:val="28"/>
        </w:rPr>
        <w:t>помещений</w:t>
      </w:r>
      <w:proofErr w:type="spellEnd"/>
      <w:r w:rsidRPr="00BC4AA7">
        <w:rPr>
          <w:bCs/>
          <w:color w:val="000000"/>
          <w:sz w:val="28"/>
          <w:szCs w:val="28"/>
        </w:rPr>
        <w:t xml:space="preserve"> СП МЗ СССР№ 2152-80</w:t>
      </w:r>
    </w:p>
    <w:p w:rsidR="005D1AE5" w:rsidRPr="00BC4AA7" w:rsidRDefault="00005299" w:rsidP="001D6B52">
      <w:pPr>
        <w:pStyle w:val="2"/>
        <w:numPr>
          <w:ilvl w:val="0"/>
          <w:numId w:val="2"/>
        </w:numPr>
        <w:ind w:left="0" w:firstLine="709"/>
        <w:jc w:val="both"/>
        <w:rPr>
          <w:bCs/>
          <w:color w:val="000000"/>
          <w:sz w:val="28"/>
          <w:szCs w:val="28"/>
        </w:rPr>
      </w:pPr>
      <w:proofErr w:type="spellStart"/>
      <w:r w:rsidRPr="00BC4AA7">
        <w:rPr>
          <w:bCs/>
          <w:color w:val="000000"/>
          <w:sz w:val="28"/>
          <w:szCs w:val="28"/>
        </w:rPr>
        <w:t>Саннормы</w:t>
      </w:r>
      <w:proofErr w:type="spellEnd"/>
      <w:r w:rsidRPr="00BC4AA7">
        <w:rPr>
          <w:bCs/>
          <w:color w:val="000000"/>
          <w:sz w:val="28"/>
          <w:szCs w:val="28"/>
        </w:rPr>
        <w:t xml:space="preserve"> и правила </w:t>
      </w:r>
      <w:proofErr w:type="spellStart"/>
      <w:r w:rsidRPr="00BC4AA7">
        <w:rPr>
          <w:bCs/>
          <w:color w:val="000000"/>
          <w:sz w:val="28"/>
          <w:szCs w:val="28"/>
        </w:rPr>
        <w:t>устройства</w:t>
      </w:r>
      <w:proofErr w:type="spellEnd"/>
      <w:r w:rsidRPr="00BC4AA7">
        <w:rPr>
          <w:bCs/>
          <w:color w:val="000000"/>
          <w:sz w:val="28"/>
          <w:szCs w:val="28"/>
        </w:rPr>
        <w:t xml:space="preserve"> и </w:t>
      </w:r>
      <w:proofErr w:type="spellStart"/>
      <w:r w:rsidRPr="00BC4AA7">
        <w:rPr>
          <w:bCs/>
          <w:color w:val="000000"/>
          <w:sz w:val="28"/>
          <w:szCs w:val="28"/>
        </w:rPr>
        <w:t>эксплуатации</w:t>
      </w:r>
      <w:proofErr w:type="spellEnd"/>
      <w:r w:rsidRPr="00BC4AA7">
        <w:rPr>
          <w:bCs/>
          <w:color w:val="000000"/>
          <w:sz w:val="28"/>
          <w:szCs w:val="28"/>
        </w:rPr>
        <w:t xml:space="preserve"> </w:t>
      </w:r>
      <w:proofErr w:type="spellStart"/>
      <w:r w:rsidRPr="00BC4AA7">
        <w:rPr>
          <w:bCs/>
          <w:color w:val="000000"/>
          <w:sz w:val="28"/>
          <w:szCs w:val="28"/>
        </w:rPr>
        <w:t>лазеров</w:t>
      </w:r>
      <w:proofErr w:type="spellEnd"/>
      <w:r w:rsidRPr="00BC4AA7">
        <w:rPr>
          <w:bCs/>
          <w:color w:val="000000"/>
          <w:sz w:val="28"/>
          <w:szCs w:val="28"/>
        </w:rPr>
        <w:t xml:space="preserve"> </w:t>
      </w:r>
      <w:proofErr w:type="spellStart"/>
      <w:r w:rsidRPr="00BC4AA7">
        <w:rPr>
          <w:bCs/>
          <w:color w:val="000000"/>
          <w:sz w:val="28"/>
          <w:szCs w:val="28"/>
        </w:rPr>
        <w:t>СанПиН</w:t>
      </w:r>
      <w:proofErr w:type="spellEnd"/>
      <w:r w:rsidRPr="00BC4AA7">
        <w:rPr>
          <w:bCs/>
          <w:color w:val="000000"/>
          <w:sz w:val="28"/>
          <w:szCs w:val="28"/>
        </w:rPr>
        <w:t xml:space="preserve"> МЗ СССР №5804-91</w:t>
      </w:r>
    </w:p>
    <w:p w:rsidR="005D1AE5" w:rsidRPr="00BC4AA7" w:rsidRDefault="00005299" w:rsidP="001D6B52">
      <w:pPr>
        <w:pStyle w:val="2"/>
        <w:numPr>
          <w:ilvl w:val="0"/>
          <w:numId w:val="2"/>
        </w:numPr>
        <w:ind w:left="0" w:firstLine="709"/>
        <w:jc w:val="both"/>
        <w:rPr>
          <w:bCs/>
          <w:color w:val="000000"/>
          <w:sz w:val="28"/>
          <w:szCs w:val="28"/>
        </w:rPr>
      </w:pPr>
      <w:r w:rsidRPr="00BC4AA7">
        <w:rPr>
          <w:bCs/>
          <w:color w:val="000000"/>
          <w:sz w:val="28"/>
          <w:szCs w:val="28"/>
        </w:rPr>
        <w:t xml:space="preserve">Державні санітарні правила „Безпека роботи з мікроорганізмами І-ІІ групи </w:t>
      </w:r>
      <w:proofErr w:type="spellStart"/>
      <w:r w:rsidRPr="00BC4AA7">
        <w:rPr>
          <w:bCs/>
          <w:color w:val="000000"/>
          <w:sz w:val="28"/>
          <w:szCs w:val="28"/>
        </w:rPr>
        <w:t>патогенності”ДСП</w:t>
      </w:r>
      <w:proofErr w:type="spellEnd"/>
      <w:r w:rsidRPr="00BC4AA7">
        <w:rPr>
          <w:bCs/>
          <w:color w:val="000000"/>
          <w:sz w:val="28"/>
          <w:szCs w:val="28"/>
        </w:rPr>
        <w:t xml:space="preserve"> МОЗ України9.9.5.035-99</w:t>
      </w:r>
    </w:p>
    <w:p w:rsidR="005D1AE5" w:rsidRPr="00BC4AA7" w:rsidRDefault="00005299" w:rsidP="001D6B52">
      <w:pPr>
        <w:pStyle w:val="2"/>
        <w:numPr>
          <w:ilvl w:val="0"/>
          <w:numId w:val="2"/>
        </w:numPr>
        <w:ind w:left="0" w:firstLine="709"/>
        <w:jc w:val="both"/>
        <w:rPr>
          <w:bCs/>
          <w:color w:val="000000"/>
          <w:sz w:val="28"/>
          <w:szCs w:val="28"/>
        </w:rPr>
      </w:pPr>
      <w:r w:rsidRPr="00BC4AA7">
        <w:rPr>
          <w:bCs/>
          <w:color w:val="000000"/>
          <w:sz w:val="28"/>
          <w:szCs w:val="28"/>
        </w:rPr>
        <w:t xml:space="preserve">Список ПДК </w:t>
      </w:r>
      <w:proofErr w:type="spellStart"/>
      <w:r w:rsidRPr="00BC4AA7">
        <w:rPr>
          <w:bCs/>
          <w:color w:val="000000"/>
          <w:sz w:val="28"/>
          <w:szCs w:val="28"/>
        </w:rPr>
        <w:t>вредных</w:t>
      </w:r>
      <w:proofErr w:type="spellEnd"/>
      <w:r w:rsidRPr="00BC4AA7">
        <w:rPr>
          <w:bCs/>
          <w:color w:val="000000"/>
          <w:sz w:val="28"/>
          <w:szCs w:val="28"/>
        </w:rPr>
        <w:t xml:space="preserve"> </w:t>
      </w:r>
      <w:proofErr w:type="spellStart"/>
      <w:r w:rsidRPr="00BC4AA7">
        <w:rPr>
          <w:bCs/>
          <w:color w:val="000000"/>
          <w:sz w:val="28"/>
          <w:szCs w:val="28"/>
        </w:rPr>
        <w:t>веществ</w:t>
      </w:r>
      <w:proofErr w:type="spellEnd"/>
      <w:r w:rsidRPr="00BC4AA7">
        <w:rPr>
          <w:bCs/>
          <w:color w:val="000000"/>
          <w:sz w:val="28"/>
          <w:szCs w:val="28"/>
        </w:rPr>
        <w:t xml:space="preserve"> в </w:t>
      </w:r>
      <w:proofErr w:type="spellStart"/>
      <w:r w:rsidRPr="00BC4AA7">
        <w:rPr>
          <w:bCs/>
          <w:color w:val="000000"/>
          <w:sz w:val="28"/>
          <w:szCs w:val="28"/>
        </w:rPr>
        <w:t>воздухе</w:t>
      </w:r>
      <w:proofErr w:type="spellEnd"/>
      <w:r w:rsidRPr="00BC4AA7">
        <w:rPr>
          <w:bCs/>
          <w:color w:val="000000"/>
          <w:sz w:val="28"/>
          <w:szCs w:val="28"/>
        </w:rPr>
        <w:t xml:space="preserve"> </w:t>
      </w:r>
      <w:proofErr w:type="spellStart"/>
      <w:r w:rsidRPr="00BC4AA7">
        <w:rPr>
          <w:bCs/>
          <w:color w:val="000000"/>
          <w:sz w:val="28"/>
          <w:szCs w:val="28"/>
        </w:rPr>
        <w:t>рабочей</w:t>
      </w:r>
      <w:proofErr w:type="spellEnd"/>
      <w:r w:rsidRPr="00BC4AA7">
        <w:rPr>
          <w:bCs/>
          <w:color w:val="000000"/>
          <w:sz w:val="28"/>
          <w:szCs w:val="28"/>
        </w:rPr>
        <w:t xml:space="preserve"> </w:t>
      </w:r>
      <w:proofErr w:type="spellStart"/>
      <w:r w:rsidRPr="00BC4AA7">
        <w:rPr>
          <w:bCs/>
          <w:color w:val="000000"/>
          <w:sz w:val="28"/>
          <w:szCs w:val="28"/>
        </w:rPr>
        <w:t>зоны</w:t>
      </w:r>
      <w:proofErr w:type="spellEnd"/>
      <w:r w:rsidRPr="00BC4AA7">
        <w:rPr>
          <w:bCs/>
          <w:color w:val="000000"/>
          <w:sz w:val="28"/>
          <w:szCs w:val="28"/>
        </w:rPr>
        <w:t xml:space="preserve"> ПДК МЗ СССР № 44617-88</w:t>
      </w:r>
    </w:p>
    <w:p w:rsidR="005D1AE5" w:rsidRPr="00BC4AA7" w:rsidRDefault="00005299" w:rsidP="001D6B52">
      <w:pPr>
        <w:pStyle w:val="2"/>
        <w:numPr>
          <w:ilvl w:val="0"/>
          <w:numId w:val="2"/>
        </w:numPr>
        <w:ind w:left="0" w:firstLine="709"/>
        <w:jc w:val="both"/>
        <w:rPr>
          <w:color w:val="000000"/>
          <w:sz w:val="28"/>
          <w:szCs w:val="28"/>
        </w:rPr>
      </w:pPr>
      <w:r w:rsidRPr="00BC4AA7">
        <w:rPr>
          <w:bCs/>
          <w:color w:val="000000"/>
          <w:sz w:val="28"/>
          <w:szCs w:val="28"/>
        </w:rPr>
        <w:t xml:space="preserve">Державні санітарні норми та правила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МОЗ 07.04.2014 № 248 </w:t>
      </w:r>
      <w:r w:rsidRPr="00BC4AA7">
        <w:rPr>
          <w:color w:val="000000"/>
          <w:sz w:val="28"/>
          <w:szCs w:val="28"/>
        </w:rPr>
        <w:t>Про затвердження Державних санітарних норм та правил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зареєстровано в Міні-</w:t>
      </w:r>
      <w:proofErr w:type="spellStart"/>
      <w:r w:rsidRPr="00BC4AA7">
        <w:rPr>
          <w:color w:val="000000"/>
          <w:sz w:val="28"/>
          <w:szCs w:val="28"/>
        </w:rPr>
        <w:t>стерстві</w:t>
      </w:r>
      <w:proofErr w:type="spellEnd"/>
      <w:r w:rsidRPr="00BC4AA7">
        <w:rPr>
          <w:color w:val="000000"/>
          <w:sz w:val="28"/>
          <w:szCs w:val="28"/>
        </w:rPr>
        <w:t xml:space="preserve"> юстиції України 6 травня 2014 р. за № 472/25249</w:t>
      </w:r>
    </w:p>
    <w:p w:rsidR="005D1AE5" w:rsidRPr="00BC4AA7" w:rsidRDefault="005D1AE5" w:rsidP="001D6B52">
      <w:pPr>
        <w:pStyle w:val="2"/>
        <w:ind w:left="0" w:firstLine="709"/>
        <w:jc w:val="both"/>
        <w:rPr>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б) визначення ступеню дії шкідливих виробничих факторів;</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ab/>
        <w:t xml:space="preserve">в) заповнення розділів І </w:t>
      </w:r>
      <w:proofErr w:type="spellStart"/>
      <w:r w:rsidRPr="00BC4AA7">
        <w:rPr>
          <w:bCs/>
          <w:color w:val="000000"/>
          <w:sz w:val="28"/>
          <w:szCs w:val="28"/>
        </w:rPr>
        <w:t>і</w:t>
      </w:r>
      <w:proofErr w:type="spellEnd"/>
      <w:r w:rsidRPr="00BC4AA7">
        <w:rPr>
          <w:bCs/>
          <w:color w:val="000000"/>
          <w:sz w:val="28"/>
          <w:szCs w:val="28"/>
        </w:rPr>
        <w:t xml:space="preserve"> Ш Карти умов праці.</w:t>
      </w:r>
    </w:p>
    <w:p w:rsidR="005D1AE5" w:rsidRPr="00BC4AA7" w:rsidRDefault="005D1AE5" w:rsidP="001D6B52">
      <w:pPr>
        <w:pStyle w:val="2"/>
        <w:ind w:left="0" w:firstLine="709"/>
        <w:jc w:val="both"/>
        <w:rPr>
          <w:rFonts w:ascii="Arial" w:hAnsi="Arial" w:cs="Arial"/>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9. Розробка заходів з поліпшення умов праці на атестованих робочих місцях для усунення або зменшення ступеню дії шкідливих виробничих факторів, зокрема щодо:</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поліпшення стану повітря робочої зони;</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зменшення рівнів дії фізичних факторів;</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lastRenderedPageBreak/>
        <w:t>поліпшення мікрокліматичних умов праці;</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зменшення важкості і напруженості праці;</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заповнення розділу IV Карти умов праці;</w:t>
      </w:r>
    </w:p>
    <w:p w:rsidR="005D1AE5" w:rsidRPr="00BC4AA7" w:rsidRDefault="00005299" w:rsidP="001D6B52">
      <w:pPr>
        <w:pStyle w:val="2"/>
        <w:numPr>
          <w:ilvl w:val="0"/>
          <w:numId w:val="1"/>
        </w:numPr>
        <w:ind w:left="0" w:firstLine="709"/>
        <w:jc w:val="both"/>
        <w:rPr>
          <w:bCs/>
          <w:color w:val="000000"/>
          <w:sz w:val="28"/>
          <w:szCs w:val="28"/>
        </w:rPr>
      </w:pPr>
      <w:r w:rsidRPr="00BC4AA7">
        <w:rPr>
          <w:bCs/>
          <w:color w:val="000000"/>
          <w:sz w:val="28"/>
          <w:szCs w:val="28"/>
        </w:rPr>
        <w:t xml:space="preserve">складання Комплексного плану підприємства з поліпшення стану безпеки, гігієни праці та виробничого середовища </w:t>
      </w:r>
    </w:p>
    <w:p w:rsidR="007F6CCC" w:rsidRPr="00BC4AA7" w:rsidRDefault="007F6CCC" w:rsidP="001D6B52">
      <w:pPr>
        <w:pStyle w:val="2"/>
        <w:ind w:left="0" w:firstLine="709"/>
        <w:jc w:val="both"/>
        <w:rPr>
          <w:bCs/>
          <w:color w:val="000000"/>
          <w:sz w:val="28"/>
          <w:szCs w:val="28"/>
        </w:rPr>
      </w:pPr>
    </w:p>
    <w:p w:rsidR="007F6CCC" w:rsidRPr="00BC4AA7" w:rsidRDefault="007F6CCC" w:rsidP="007F6CCC"/>
    <w:p w:rsidR="005D1AE5" w:rsidRPr="00BC4AA7" w:rsidRDefault="00005299" w:rsidP="007F6CCC">
      <w:pPr>
        <w:pStyle w:val="2"/>
        <w:ind w:left="0" w:firstLine="709"/>
        <w:jc w:val="center"/>
        <w:rPr>
          <w:b/>
          <w:bCs/>
          <w:caps/>
          <w:color w:val="000000"/>
          <w:sz w:val="28"/>
          <w:szCs w:val="28"/>
        </w:rPr>
      </w:pPr>
      <w:r w:rsidRPr="00BC4AA7">
        <w:rPr>
          <w:b/>
          <w:bCs/>
          <w:caps/>
          <w:color w:val="000000"/>
          <w:sz w:val="28"/>
          <w:szCs w:val="28"/>
        </w:rPr>
        <w:t>Встановлення виду і розміру пільг і компенсацій для працівникі</w:t>
      </w:r>
      <w:r w:rsidR="007F6CCC" w:rsidRPr="00BC4AA7">
        <w:rPr>
          <w:b/>
          <w:bCs/>
          <w:caps/>
          <w:color w:val="000000"/>
          <w:sz w:val="28"/>
          <w:szCs w:val="28"/>
        </w:rPr>
        <w:t>в, робочі місця яких атестовані</w:t>
      </w:r>
    </w:p>
    <w:p w:rsidR="007F6CCC" w:rsidRPr="00BC4AA7" w:rsidRDefault="007F6CCC" w:rsidP="007F6CCC"/>
    <w:p w:rsidR="005D1AE5" w:rsidRPr="00BC4AA7" w:rsidRDefault="0050423D" w:rsidP="001D6B52">
      <w:pPr>
        <w:pStyle w:val="2"/>
        <w:ind w:left="0" w:firstLine="709"/>
        <w:jc w:val="both"/>
        <w:rPr>
          <w:b/>
          <w:bCs/>
          <w:color w:val="000000"/>
          <w:sz w:val="28"/>
          <w:szCs w:val="28"/>
        </w:rPr>
      </w:pPr>
      <w:r w:rsidRPr="00BC4AA7">
        <w:rPr>
          <w:b/>
          <w:bCs/>
          <w:color w:val="000000"/>
          <w:sz w:val="28"/>
          <w:szCs w:val="28"/>
        </w:rPr>
        <w:t xml:space="preserve">1. </w:t>
      </w:r>
      <w:r w:rsidR="00005299" w:rsidRPr="00BC4AA7">
        <w:rPr>
          <w:b/>
          <w:bCs/>
          <w:color w:val="000000"/>
          <w:sz w:val="28"/>
          <w:szCs w:val="28"/>
        </w:rPr>
        <w:t>Нормативно-правові акти з надання пільг і компенсацій:</w:t>
      </w:r>
    </w:p>
    <w:p w:rsidR="005D1AE5" w:rsidRPr="00BC4AA7" w:rsidRDefault="00246B2A" w:rsidP="00246B2A">
      <w:pPr>
        <w:pStyle w:val="2"/>
        <w:ind w:left="0" w:firstLine="709"/>
        <w:jc w:val="both"/>
        <w:rPr>
          <w:bCs/>
          <w:i/>
          <w:color w:val="000000"/>
          <w:sz w:val="28"/>
          <w:szCs w:val="28"/>
        </w:rPr>
      </w:pPr>
      <w:r w:rsidRPr="00BC4AA7">
        <w:rPr>
          <w:bCs/>
          <w:color w:val="000000"/>
          <w:sz w:val="28"/>
          <w:szCs w:val="28"/>
        </w:rPr>
        <w:t>-</w:t>
      </w:r>
      <w:r w:rsidR="00005299" w:rsidRPr="00BC4AA7">
        <w:rPr>
          <w:bCs/>
          <w:color w:val="000000"/>
          <w:sz w:val="28"/>
          <w:szCs w:val="28"/>
        </w:rPr>
        <w:t xml:space="preserve"> </w:t>
      </w:r>
      <w:r w:rsidR="00005299" w:rsidRPr="00BC4AA7">
        <w:rPr>
          <w:bCs/>
          <w:i/>
          <w:color w:val="000000"/>
          <w:sz w:val="28"/>
          <w:szCs w:val="28"/>
        </w:rPr>
        <w:t>статті 15, 76, 100, 166-168 Кодексу законів про працю України;</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ст. 7 Закону України “Про охорону праці”;</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ст. 7 і 8 Закону України “Про відпустки”;</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ст. 13 Закону України “Про пенсійне забезпечення”;</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нормативні акти Союзу РСР;</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постанова Верховної Ради України від 12.09.1991 № 1545;</w:t>
      </w:r>
    </w:p>
    <w:p w:rsidR="005D1AE5" w:rsidRPr="00BC4AA7" w:rsidRDefault="00246B2A" w:rsidP="0066003D">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постанови КМУ: № 163-2001, № 679- 2003 (№ 1290-1997), № 36-2001; № 461-2016;</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накази Мінпраці: № 16-1998, № 122-2001, № 383-2005;</w:t>
      </w:r>
    </w:p>
    <w:p w:rsidR="005D1AE5" w:rsidRPr="00BC4AA7" w:rsidRDefault="00246B2A" w:rsidP="001D6B52">
      <w:pPr>
        <w:pStyle w:val="2"/>
        <w:numPr>
          <w:ilvl w:val="0"/>
          <w:numId w:val="1"/>
        </w:numPr>
        <w:ind w:left="0" w:firstLine="709"/>
        <w:jc w:val="both"/>
        <w:rPr>
          <w:bCs/>
          <w:i/>
          <w:color w:val="000000"/>
          <w:sz w:val="28"/>
          <w:szCs w:val="28"/>
        </w:rPr>
      </w:pPr>
      <w:r w:rsidRPr="00BC4AA7">
        <w:rPr>
          <w:bCs/>
          <w:i/>
          <w:color w:val="000000"/>
          <w:sz w:val="28"/>
          <w:szCs w:val="28"/>
        </w:rPr>
        <w:t xml:space="preserve"> </w:t>
      </w:r>
      <w:r w:rsidR="00005299" w:rsidRPr="00BC4AA7">
        <w:rPr>
          <w:bCs/>
          <w:i/>
          <w:color w:val="000000"/>
          <w:sz w:val="28"/>
          <w:szCs w:val="28"/>
        </w:rPr>
        <w:t>наказ МОЗ № 383/55-1997</w:t>
      </w:r>
    </w:p>
    <w:p w:rsidR="005D1AE5" w:rsidRPr="00BC4AA7" w:rsidRDefault="005D1AE5" w:rsidP="001D6B52">
      <w:pPr>
        <w:pStyle w:val="2"/>
        <w:ind w:left="0" w:firstLine="709"/>
        <w:jc w:val="both"/>
        <w:rPr>
          <w:bCs/>
          <w:color w:val="000000"/>
          <w:sz w:val="28"/>
          <w:szCs w:val="28"/>
        </w:rPr>
      </w:pPr>
    </w:p>
    <w:p w:rsidR="005D1AE5" w:rsidRPr="00BC4AA7" w:rsidRDefault="005D1AE5" w:rsidP="001D6B52">
      <w:pPr>
        <w:pStyle w:val="2"/>
        <w:ind w:left="0" w:firstLine="709"/>
        <w:jc w:val="both"/>
        <w:rPr>
          <w:bCs/>
          <w:color w:val="000000"/>
          <w:sz w:val="28"/>
          <w:szCs w:val="28"/>
        </w:rPr>
      </w:pPr>
    </w:p>
    <w:p w:rsidR="005D1AE5" w:rsidRPr="00BC4AA7" w:rsidRDefault="0050423D" w:rsidP="001D6B52">
      <w:pPr>
        <w:pStyle w:val="2"/>
        <w:ind w:left="0" w:firstLine="709"/>
        <w:jc w:val="both"/>
        <w:rPr>
          <w:bCs/>
          <w:color w:val="000000"/>
          <w:sz w:val="28"/>
          <w:szCs w:val="28"/>
        </w:rPr>
      </w:pPr>
      <w:r w:rsidRPr="00BC4AA7">
        <w:rPr>
          <w:b/>
          <w:bCs/>
          <w:color w:val="000000"/>
          <w:sz w:val="28"/>
          <w:szCs w:val="28"/>
        </w:rPr>
        <w:t xml:space="preserve">2. </w:t>
      </w:r>
      <w:r w:rsidR="00005299" w:rsidRPr="00BC4AA7">
        <w:rPr>
          <w:b/>
          <w:bCs/>
          <w:color w:val="000000"/>
          <w:sz w:val="28"/>
          <w:szCs w:val="28"/>
        </w:rPr>
        <w:t>Перелік пільг і компенсацій, передбачений ст. 7</w:t>
      </w:r>
      <w:r w:rsidRPr="00BC4AA7">
        <w:rPr>
          <w:b/>
          <w:bCs/>
          <w:color w:val="000000"/>
          <w:sz w:val="28"/>
          <w:szCs w:val="28"/>
        </w:rPr>
        <w:t xml:space="preserve"> </w:t>
      </w:r>
      <w:r w:rsidR="00005299" w:rsidRPr="00BC4AA7">
        <w:rPr>
          <w:b/>
          <w:bCs/>
          <w:color w:val="000000"/>
          <w:sz w:val="28"/>
          <w:szCs w:val="28"/>
        </w:rPr>
        <w:t>Закону України “Про охорону праці”:</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1. Доплати до посадового окладу.</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2. Скорочена тривалість робочого тижня. </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3. Додаткова оплачувана відпустка.</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4. Лікувально-</w:t>
      </w:r>
      <w:proofErr w:type="spellStart"/>
      <w:r w:rsidRPr="00BC4AA7">
        <w:rPr>
          <w:bCs/>
          <w:color w:val="000000"/>
          <w:sz w:val="28"/>
          <w:szCs w:val="28"/>
        </w:rPr>
        <w:t>профілатичне</w:t>
      </w:r>
      <w:proofErr w:type="spellEnd"/>
      <w:r w:rsidRPr="00BC4AA7">
        <w:rPr>
          <w:bCs/>
          <w:color w:val="000000"/>
          <w:sz w:val="28"/>
          <w:szCs w:val="28"/>
        </w:rPr>
        <w:t xml:space="preserve"> харчування.</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5. Молоко та інші рівноцінні харчові продукти.</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6. Газована підсолена вода.</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7. Перерви для обігріву та відпочинку.</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8. Пенсійне забезпечення за віком на пільгових умовах.</w:t>
      </w:r>
    </w:p>
    <w:p w:rsidR="005D1AE5" w:rsidRPr="00BC4AA7" w:rsidRDefault="005D1AE5" w:rsidP="001D6B52">
      <w:pPr>
        <w:pStyle w:val="2"/>
        <w:ind w:left="0" w:firstLine="709"/>
        <w:jc w:val="both"/>
        <w:rPr>
          <w:bCs/>
          <w:color w:val="000000"/>
          <w:sz w:val="28"/>
          <w:szCs w:val="28"/>
        </w:rPr>
      </w:pPr>
    </w:p>
    <w:p w:rsidR="005D1AE5" w:rsidRPr="00BC4AA7" w:rsidRDefault="008E3613" w:rsidP="001D6B52">
      <w:pPr>
        <w:pStyle w:val="2"/>
        <w:ind w:left="0" w:firstLine="709"/>
        <w:jc w:val="both"/>
        <w:rPr>
          <w:rFonts w:ascii="Arial" w:hAnsi="Arial" w:cs="Arial"/>
          <w:b/>
          <w:bCs/>
          <w:i/>
          <w:iCs/>
          <w:color w:val="000000"/>
          <w:sz w:val="28"/>
          <w:szCs w:val="28"/>
        </w:rPr>
      </w:pPr>
      <w:r w:rsidRPr="00BC4AA7">
        <w:rPr>
          <w:b/>
          <w:bCs/>
          <w:color w:val="000000"/>
          <w:sz w:val="28"/>
          <w:szCs w:val="28"/>
        </w:rPr>
        <w:t>2.</w:t>
      </w:r>
      <w:r w:rsidR="00005299" w:rsidRPr="00BC4AA7">
        <w:rPr>
          <w:b/>
          <w:bCs/>
          <w:color w:val="000000"/>
          <w:sz w:val="28"/>
          <w:szCs w:val="28"/>
        </w:rPr>
        <w:t>1. Доплати:</w:t>
      </w:r>
    </w:p>
    <w:p w:rsidR="005D1AE5" w:rsidRPr="00BC4AA7" w:rsidRDefault="00005299" w:rsidP="001D6B52">
      <w:pPr>
        <w:pStyle w:val="2"/>
        <w:ind w:left="0" w:firstLine="709"/>
        <w:jc w:val="both"/>
        <w:rPr>
          <w:bCs/>
          <w:i/>
          <w:color w:val="000000"/>
          <w:sz w:val="28"/>
          <w:szCs w:val="28"/>
        </w:rPr>
      </w:pPr>
      <w:r w:rsidRPr="00BC4AA7">
        <w:rPr>
          <w:color w:val="000000"/>
          <w:sz w:val="28"/>
          <w:szCs w:val="28"/>
        </w:rPr>
        <w:t>а</w:t>
      </w:r>
      <w:r w:rsidRPr="00BC4AA7">
        <w:rPr>
          <w:i/>
          <w:color w:val="000000"/>
          <w:sz w:val="28"/>
          <w:szCs w:val="28"/>
        </w:rPr>
        <w:t xml:space="preserve">) </w:t>
      </w:r>
      <w:r w:rsidRPr="00BC4AA7">
        <w:rPr>
          <w:bCs/>
          <w:i/>
          <w:color w:val="000000"/>
          <w:sz w:val="28"/>
          <w:szCs w:val="28"/>
        </w:rPr>
        <w:t>Генеральна угода Про регулювання основних принципів і норм реалізації</w:t>
      </w:r>
    </w:p>
    <w:p w:rsidR="005D1AE5" w:rsidRPr="00BC4AA7" w:rsidRDefault="00005299" w:rsidP="001D6B52">
      <w:pPr>
        <w:pStyle w:val="2"/>
        <w:ind w:left="0" w:firstLine="709"/>
        <w:jc w:val="both"/>
        <w:rPr>
          <w:bCs/>
          <w:i/>
          <w:iCs/>
          <w:color w:val="000000"/>
          <w:sz w:val="28"/>
          <w:szCs w:val="28"/>
        </w:rPr>
      </w:pPr>
      <w:r w:rsidRPr="00BC4AA7">
        <w:rPr>
          <w:bCs/>
          <w:i/>
          <w:color w:val="000000"/>
          <w:sz w:val="28"/>
          <w:szCs w:val="28"/>
        </w:rPr>
        <w:t xml:space="preserve">соціально-економічної політики і трудових відносин в Україні між СПО сторони роботодавців на національному рівні, всеукраїнськими об’єднаннями </w:t>
      </w:r>
      <w:r w:rsidRPr="00BC4AA7">
        <w:rPr>
          <w:bCs/>
          <w:i/>
          <w:color w:val="000000"/>
          <w:sz w:val="28"/>
          <w:szCs w:val="28"/>
        </w:rPr>
        <w:lastRenderedPageBreak/>
        <w:t>професійних спілок в особі СПО профспілок на національному рівні та Кабінетом Міністрів України (далі – Кабінет Міністрів) на 2016-2017 роки,  підписана 23 серпня 2016 року</w:t>
      </w:r>
      <w:r w:rsidRPr="00BC4AA7">
        <w:rPr>
          <w:bCs/>
          <w:i/>
          <w:iCs/>
          <w:color w:val="000000"/>
          <w:sz w:val="28"/>
          <w:szCs w:val="28"/>
        </w:rPr>
        <w:t xml:space="preserve">. </w:t>
      </w:r>
    </w:p>
    <w:p w:rsidR="005D1AE5" w:rsidRPr="00BC4AA7" w:rsidRDefault="00005299" w:rsidP="001D6B52">
      <w:pPr>
        <w:pStyle w:val="2"/>
        <w:ind w:left="0" w:firstLine="709"/>
        <w:jc w:val="both"/>
        <w:rPr>
          <w:bCs/>
          <w:i/>
          <w:color w:val="000000"/>
          <w:sz w:val="28"/>
          <w:szCs w:val="28"/>
        </w:rPr>
      </w:pPr>
      <w:r w:rsidRPr="00BC4AA7">
        <w:rPr>
          <w:color w:val="000000"/>
          <w:sz w:val="28"/>
          <w:szCs w:val="28"/>
        </w:rPr>
        <w:tab/>
      </w:r>
      <w:r w:rsidRPr="00BC4AA7">
        <w:rPr>
          <w:color w:val="000000"/>
          <w:sz w:val="28"/>
          <w:szCs w:val="28"/>
        </w:rPr>
        <w:tab/>
      </w:r>
      <w:r w:rsidRPr="00BC4AA7">
        <w:rPr>
          <w:color w:val="000000"/>
          <w:sz w:val="28"/>
          <w:szCs w:val="28"/>
        </w:rPr>
        <w:tab/>
      </w:r>
      <w:r w:rsidRPr="00BC4AA7">
        <w:rPr>
          <w:color w:val="000000"/>
          <w:sz w:val="28"/>
          <w:szCs w:val="28"/>
        </w:rPr>
        <w:tab/>
      </w:r>
      <w:r w:rsidRPr="00BC4AA7">
        <w:rPr>
          <w:color w:val="000000"/>
          <w:sz w:val="28"/>
          <w:szCs w:val="28"/>
        </w:rPr>
        <w:tab/>
      </w:r>
      <w:r w:rsidRPr="00BC4AA7">
        <w:rPr>
          <w:color w:val="000000"/>
          <w:sz w:val="28"/>
          <w:szCs w:val="28"/>
        </w:rPr>
        <w:tab/>
      </w:r>
      <w:r w:rsidRPr="00BC4AA7">
        <w:rPr>
          <w:rFonts w:ascii="Arial" w:hAnsi="Arial" w:cs="Arial"/>
          <w:color w:val="000000"/>
          <w:sz w:val="28"/>
          <w:szCs w:val="28"/>
        </w:rPr>
        <w:tab/>
      </w:r>
      <w:r w:rsidR="00F72B22" w:rsidRPr="00BC4AA7">
        <w:rPr>
          <w:rFonts w:ascii="Arial" w:hAnsi="Arial" w:cs="Arial"/>
          <w:color w:val="000000"/>
          <w:sz w:val="28"/>
          <w:szCs w:val="28"/>
        </w:rPr>
        <w:tab/>
      </w:r>
      <w:r w:rsidR="00F72B22" w:rsidRPr="00BC4AA7">
        <w:rPr>
          <w:rFonts w:ascii="Arial" w:hAnsi="Arial" w:cs="Arial"/>
          <w:color w:val="000000"/>
          <w:sz w:val="28"/>
          <w:szCs w:val="28"/>
        </w:rPr>
        <w:tab/>
      </w:r>
      <w:r w:rsidRPr="00BC4AA7">
        <w:rPr>
          <w:bCs/>
          <w:i/>
          <w:color w:val="000000"/>
          <w:sz w:val="28"/>
          <w:szCs w:val="28"/>
        </w:rPr>
        <w:t>Додаток 3 до Угоди</w:t>
      </w:r>
    </w:p>
    <w:p w:rsidR="005D1AE5" w:rsidRPr="00BC4AA7" w:rsidRDefault="00005299" w:rsidP="001D6B52">
      <w:pPr>
        <w:pStyle w:val="2"/>
        <w:ind w:left="0" w:firstLine="709"/>
        <w:jc w:val="both"/>
        <w:rPr>
          <w:rFonts w:ascii="Arial" w:hAnsi="Arial" w:cs="Arial"/>
          <w:bCs/>
          <w:color w:val="000000"/>
          <w:sz w:val="28"/>
          <w:szCs w:val="28"/>
        </w:rPr>
      </w:pPr>
      <w:r w:rsidRPr="00BC4AA7">
        <w:rPr>
          <w:bCs/>
          <w:color w:val="000000"/>
          <w:sz w:val="28"/>
          <w:szCs w:val="28"/>
        </w:rPr>
        <w:t>Перелік і розміри доплат та надбавок до тар</w:t>
      </w:r>
      <w:r w:rsidR="00F72B22" w:rsidRPr="00BC4AA7">
        <w:rPr>
          <w:bCs/>
          <w:color w:val="000000"/>
          <w:sz w:val="28"/>
          <w:szCs w:val="28"/>
        </w:rPr>
        <w:t>ифних ставок,  окладів і посадо</w:t>
      </w:r>
      <w:r w:rsidRPr="00BC4AA7">
        <w:rPr>
          <w:bCs/>
          <w:color w:val="000000"/>
          <w:sz w:val="28"/>
          <w:szCs w:val="28"/>
        </w:rPr>
        <w:t>вих окладів працівників підприємств, установ і організацій, що мають міжгалузевий характер (крім бюджетної сфери)</w:t>
      </w:r>
      <w:r w:rsidR="00F72B22" w:rsidRPr="00BC4AA7">
        <w:rPr>
          <w:bCs/>
          <w:color w:val="000000"/>
          <w:sz w:val="28"/>
          <w:szCs w:val="28"/>
        </w:rPr>
        <w:t xml:space="preserve">, для встановлення у галузевих, </w:t>
      </w:r>
      <w:r w:rsidRPr="00BC4AA7">
        <w:rPr>
          <w:bCs/>
          <w:color w:val="000000"/>
          <w:sz w:val="28"/>
          <w:szCs w:val="28"/>
        </w:rPr>
        <w:t>регіональних угодах та колективних договорах</w:t>
      </w:r>
      <w:r w:rsidR="00F72B22" w:rsidRPr="00BC4AA7">
        <w:rPr>
          <w:bCs/>
          <w:color w:val="000000"/>
          <w:sz w:val="28"/>
          <w:szCs w:val="28"/>
        </w:rPr>
        <w:t>:</w:t>
      </w:r>
      <w:r w:rsidRPr="00BC4AA7">
        <w:rPr>
          <w:rFonts w:ascii="Arial" w:hAnsi="Arial" w:cs="Arial"/>
          <w:bCs/>
          <w:color w:val="000000"/>
          <w:sz w:val="28"/>
          <w:szCs w:val="28"/>
        </w:rPr>
        <w:t xml:space="preserve"> </w:t>
      </w:r>
    </w:p>
    <w:p w:rsidR="00F72B22" w:rsidRPr="00BC4AA7" w:rsidRDefault="00F72B22" w:rsidP="001D6B52">
      <w:pPr>
        <w:pStyle w:val="2"/>
        <w:numPr>
          <w:ilvl w:val="0"/>
          <w:numId w:val="1"/>
        </w:numPr>
        <w:ind w:left="0" w:firstLine="709"/>
        <w:jc w:val="both"/>
        <w:rPr>
          <w:bCs/>
          <w:color w:val="000000"/>
          <w:sz w:val="28"/>
          <w:szCs w:val="28"/>
        </w:rPr>
      </w:pPr>
      <w:r w:rsidRPr="00BC4AA7">
        <w:rPr>
          <w:bCs/>
          <w:color w:val="000000"/>
          <w:sz w:val="28"/>
          <w:szCs w:val="28"/>
        </w:rPr>
        <w:t xml:space="preserve"> </w:t>
      </w:r>
      <w:r w:rsidR="00005299" w:rsidRPr="00BC4AA7">
        <w:rPr>
          <w:bCs/>
          <w:color w:val="000000"/>
          <w:sz w:val="28"/>
          <w:szCs w:val="28"/>
        </w:rPr>
        <w:t>За роботу у важких і шкідливих  умовах праці -  4, 8 і 12 відсотків тариф</w:t>
      </w:r>
      <w:r w:rsidRPr="00BC4AA7">
        <w:rPr>
          <w:bCs/>
          <w:color w:val="000000"/>
          <w:sz w:val="28"/>
          <w:szCs w:val="28"/>
        </w:rPr>
        <w:t>ної</w:t>
      </w:r>
      <w:r w:rsidR="00005299" w:rsidRPr="00BC4AA7">
        <w:rPr>
          <w:bCs/>
          <w:color w:val="000000"/>
          <w:sz w:val="28"/>
          <w:szCs w:val="28"/>
        </w:rPr>
        <w:t xml:space="preserve"> ставки</w:t>
      </w:r>
      <w:r w:rsidRPr="00BC4AA7">
        <w:rPr>
          <w:bCs/>
          <w:color w:val="000000"/>
          <w:sz w:val="28"/>
          <w:szCs w:val="28"/>
        </w:rPr>
        <w:t xml:space="preserve"> (окладу);</w:t>
      </w:r>
    </w:p>
    <w:p w:rsidR="005D1AE5" w:rsidRPr="00BC4AA7" w:rsidRDefault="00F72B22" w:rsidP="001D6B52">
      <w:pPr>
        <w:pStyle w:val="2"/>
        <w:numPr>
          <w:ilvl w:val="0"/>
          <w:numId w:val="1"/>
        </w:numPr>
        <w:ind w:left="0" w:firstLine="709"/>
        <w:jc w:val="both"/>
        <w:rPr>
          <w:rFonts w:ascii="Arial" w:hAnsi="Arial" w:cs="Arial"/>
          <w:bCs/>
          <w:i/>
          <w:iCs/>
          <w:color w:val="000000"/>
          <w:sz w:val="28"/>
          <w:szCs w:val="28"/>
        </w:rPr>
      </w:pPr>
      <w:r w:rsidRPr="00BC4AA7">
        <w:rPr>
          <w:bCs/>
          <w:color w:val="000000"/>
          <w:sz w:val="28"/>
          <w:szCs w:val="28"/>
        </w:rPr>
        <w:t xml:space="preserve"> </w:t>
      </w:r>
      <w:r w:rsidR="00005299" w:rsidRPr="00BC4AA7">
        <w:rPr>
          <w:bCs/>
          <w:color w:val="000000"/>
          <w:sz w:val="28"/>
          <w:szCs w:val="28"/>
        </w:rPr>
        <w:t>За роботу</w:t>
      </w:r>
      <w:r w:rsidRPr="00BC4AA7">
        <w:rPr>
          <w:bCs/>
          <w:color w:val="000000"/>
          <w:sz w:val="28"/>
          <w:szCs w:val="28"/>
        </w:rPr>
        <w:t xml:space="preserve"> в</w:t>
      </w:r>
      <w:r w:rsidR="00005299" w:rsidRPr="00BC4AA7">
        <w:rPr>
          <w:bCs/>
          <w:color w:val="000000"/>
          <w:sz w:val="28"/>
          <w:szCs w:val="28"/>
        </w:rPr>
        <w:t xml:space="preserve"> особливо важких і особливо шкідливих умовах праці</w:t>
      </w:r>
      <w:r w:rsidR="00005299" w:rsidRPr="00BC4AA7">
        <w:rPr>
          <w:rFonts w:ascii="Arial" w:hAnsi="Arial" w:cs="Arial"/>
          <w:bCs/>
          <w:color w:val="000000"/>
          <w:sz w:val="28"/>
          <w:szCs w:val="28"/>
        </w:rPr>
        <w:t xml:space="preserve">            - </w:t>
      </w:r>
      <w:r w:rsidR="00005299" w:rsidRPr="00BC4AA7">
        <w:rPr>
          <w:bCs/>
          <w:color w:val="000000"/>
          <w:sz w:val="28"/>
          <w:szCs w:val="28"/>
        </w:rPr>
        <w:t>16, 20 і 24 відсотки тариф</w:t>
      </w:r>
      <w:r w:rsidRPr="00BC4AA7">
        <w:rPr>
          <w:bCs/>
          <w:color w:val="000000"/>
          <w:sz w:val="28"/>
          <w:szCs w:val="28"/>
        </w:rPr>
        <w:t>ної</w:t>
      </w:r>
      <w:r w:rsidR="00005299" w:rsidRPr="00BC4AA7">
        <w:rPr>
          <w:bCs/>
          <w:color w:val="000000"/>
          <w:sz w:val="28"/>
          <w:szCs w:val="28"/>
        </w:rPr>
        <w:t xml:space="preserve"> ставки (окладу).</w:t>
      </w:r>
      <w:r w:rsidR="00005299" w:rsidRPr="00BC4AA7">
        <w:rPr>
          <w:rFonts w:ascii="Arial" w:hAnsi="Arial" w:cs="Arial"/>
          <w:bCs/>
          <w:i/>
          <w:iCs/>
          <w:color w:val="000000"/>
          <w:sz w:val="28"/>
          <w:szCs w:val="28"/>
        </w:rPr>
        <w:t xml:space="preserve">       </w:t>
      </w:r>
    </w:p>
    <w:p w:rsidR="005D1AE5" w:rsidRPr="00BC4AA7" w:rsidRDefault="005D1AE5" w:rsidP="001D6B52">
      <w:pPr>
        <w:pStyle w:val="2"/>
        <w:ind w:left="0" w:firstLine="709"/>
        <w:jc w:val="both"/>
        <w:rPr>
          <w:rFonts w:ascii="Arial" w:hAnsi="Arial" w:cs="Arial"/>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б) </w:t>
      </w:r>
      <w:proofErr w:type="spellStart"/>
      <w:r w:rsidRPr="00BC4AA7">
        <w:rPr>
          <w:bCs/>
          <w:i/>
          <w:color w:val="000000"/>
          <w:sz w:val="28"/>
          <w:szCs w:val="28"/>
        </w:rPr>
        <w:t>Постановление</w:t>
      </w:r>
      <w:proofErr w:type="spellEnd"/>
      <w:r w:rsidRPr="00BC4AA7">
        <w:rPr>
          <w:bCs/>
          <w:i/>
          <w:color w:val="000000"/>
          <w:sz w:val="28"/>
          <w:szCs w:val="28"/>
        </w:rPr>
        <w:t xml:space="preserve"> </w:t>
      </w:r>
      <w:proofErr w:type="spellStart"/>
      <w:r w:rsidRPr="00BC4AA7">
        <w:rPr>
          <w:bCs/>
          <w:i/>
          <w:color w:val="000000"/>
          <w:sz w:val="28"/>
          <w:szCs w:val="28"/>
        </w:rPr>
        <w:t>Госкомитета</w:t>
      </w:r>
      <w:proofErr w:type="spellEnd"/>
      <w:r w:rsidRPr="00BC4AA7">
        <w:rPr>
          <w:bCs/>
          <w:i/>
          <w:color w:val="000000"/>
          <w:sz w:val="28"/>
          <w:szCs w:val="28"/>
        </w:rPr>
        <w:t xml:space="preserve"> СССР по труду и </w:t>
      </w:r>
      <w:proofErr w:type="spellStart"/>
      <w:r w:rsidRPr="00BC4AA7">
        <w:rPr>
          <w:bCs/>
          <w:i/>
          <w:color w:val="000000"/>
          <w:sz w:val="28"/>
          <w:szCs w:val="28"/>
        </w:rPr>
        <w:t>социальным</w:t>
      </w:r>
      <w:proofErr w:type="spellEnd"/>
      <w:r w:rsidRPr="00BC4AA7">
        <w:rPr>
          <w:bCs/>
          <w:i/>
          <w:color w:val="000000"/>
          <w:sz w:val="28"/>
          <w:szCs w:val="28"/>
        </w:rPr>
        <w:t xml:space="preserve"> </w:t>
      </w:r>
      <w:proofErr w:type="spellStart"/>
      <w:r w:rsidRPr="00BC4AA7">
        <w:rPr>
          <w:bCs/>
          <w:i/>
          <w:color w:val="000000"/>
          <w:sz w:val="28"/>
          <w:szCs w:val="28"/>
        </w:rPr>
        <w:t>вопросам</w:t>
      </w:r>
      <w:proofErr w:type="spellEnd"/>
      <w:r w:rsidRPr="00BC4AA7">
        <w:rPr>
          <w:bCs/>
          <w:i/>
          <w:color w:val="000000"/>
          <w:sz w:val="28"/>
          <w:szCs w:val="28"/>
        </w:rPr>
        <w:t xml:space="preserve"> и </w:t>
      </w:r>
      <w:proofErr w:type="spellStart"/>
      <w:r w:rsidRPr="00BC4AA7">
        <w:rPr>
          <w:bCs/>
          <w:i/>
          <w:color w:val="000000"/>
          <w:sz w:val="28"/>
          <w:szCs w:val="28"/>
        </w:rPr>
        <w:t>Секретариата</w:t>
      </w:r>
      <w:proofErr w:type="spellEnd"/>
      <w:r w:rsidRPr="00BC4AA7">
        <w:rPr>
          <w:bCs/>
          <w:i/>
          <w:color w:val="000000"/>
          <w:sz w:val="28"/>
          <w:szCs w:val="28"/>
        </w:rPr>
        <w:t xml:space="preserve"> ВЦСПС  от 3 </w:t>
      </w:r>
      <w:proofErr w:type="spellStart"/>
      <w:r w:rsidRPr="00BC4AA7">
        <w:rPr>
          <w:bCs/>
          <w:i/>
          <w:color w:val="000000"/>
          <w:sz w:val="28"/>
          <w:szCs w:val="28"/>
        </w:rPr>
        <w:t>октября</w:t>
      </w:r>
      <w:proofErr w:type="spellEnd"/>
      <w:r w:rsidRPr="00BC4AA7">
        <w:rPr>
          <w:bCs/>
          <w:i/>
          <w:color w:val="000000"/>
          <w:sz w:val="28"/>
          <w:szCs w:val="28"/>
        </w:rPr>
        <w:t xml:space="preserve"> 1986 </w:t>
      </w:r>
      <w:proofErr w:type="spellStart"/>
      <w:r w:rsidRPr="00BC4AA7">
        <w:rPr>
          <w:bCs/>
          <w:i/>
          <w:color w:val="000000"/>
          <w:sz w:val="28"/>
          <w:szCs w:val="28"/>
        </w:rPr>
        <w:t>года</w:t>
      </w:r>
      <w:proofErr w:type="spellEnd"/>
      <w:r w:rsidRPr="00BC4AA7">
        <w:rPr>
          <w:bCs/>
          <w:i/>
          <w:color w:val="000000"/>
          <w:sz w:val="28"/>
          <w:szCs w:val="28"/>
        </w:rPr>
        <w:t xml:space="preserve"> № 387/22-78 «Об </w:t>
      </w:r>
      <w:proofErr w:type="spellStart"/>
      <w:r w:rsidRPr="00BC4AA7">
        <w:rPr>
          <w:bCs/>
          <w:i/>
          <w:color w:val="000000"/>
          <w:sz w:val="28"/>
          <w:szCs w:val="28"/>
        </w:rPr>
        <w:t>утверждении</w:t>
      </w:r>
      <w:proofErr w:type="spellEnd"/>
      <w:r w:rsidRPr="00BC4AA7">
        <w:rPr>
          <w:bCs/>
          <w:i/>
          <w:color w:val="000000"/>
          <w:sz w:val="28"/>
          <w:szCs w:val="28"/>
        </w:rPr>
        <w:t xml:space="preserve"> Типового </w:t>
      </w:r>
      <w:proofErr w:type="spellStart"/>
      <w:r w:rsidRPr="00BC4AA7">
        <w:rPr>
          <w:bCs/>
          <w:i/>
          <w:color w:val="000000"/>
          <w:sz w:val="28"/>
          <w:szCs w:val="28"/>
        </w:rPr>
        <w:t>положения</w:t>
      </w:r>
      <w:proofErr w:type="spellEnd"/>
      <w:r w:rsidRPr="00BC4AA7">
        <w:rPr>
          <w:bCs/>
          <w:i/>
          <w:color w:val="000000"/>
          <w:sz w:val="28"/>
          <w:szCs w:val="28"/>
        </w:rPr>
        <w:t xml:space="preserve"> об </w:t>
      </w:r>
      <w:proofErr w:type="spellStart"/>
      <w:r w:rsidRPr="00BC4AA7">
        <w:rPr>
          <w:bCs/>
          <w:i/>
          <w:color w:val="000000"/>
          <w:sz w:val="28"/>
          <w:szCs w:val="28"/>
        </w:rPr>
        <w:t>оценке</w:t>
      </w:r>
      <w:proofErr w:type="spellEnd"/>
      <w:r w:rsidRPr="00BC4AA7">
        <w:rPr>
          <w:bCs/>
          <w:i/>
          <w:color w:val="000000"/>
          <w:sz w:val="28"/>
          <w:szCs w:val="28"/>
        </w:rPr>
        <w:t xml:space="preserve"> </w:t>
      </w:r>
      <w:proofErr w:type="spellStart"/>
      <w:r w:rsidRPr="00BC4AA7">
        <w:rPr>
          <w:bCs/>
          <w:i/>
          <w:color w:val="000000"/>
          <w:sz w:val="28"/>
          <w:szCs w:val="28"/>
        </w:rPr>
        <w:t>условий</w:t>
      </w:r>
      <w:proofErr w:type="spellEnd"/>
      <w:r w:rsidRPr="00BC4AA7">
        <w:rPr>
          <w:bCs/>
          <w:i/>
          <w:color w:val="000000"/>
          <w:sz w:val="28"/>
          <w:szCs w:val="28"/>
        </w:rPr>
        <w:t xml:space="preserve"> труда</w:t>
      </w:r>
      <w:r w:rsidR="00F72B22" w:rsidRPr="00BC4AA7">
        <w:rPr>
          <w:bCs/>
          <w:i/>
          <w:color w:val="000000"/>
          <w:sz w:val="28"/>
          <w:szCs w:val="28"/>
        </w:rPr>
        <w:t xml:space="preserve"> </w:t>
      </w:r>
      <w:r w:rsidRPr="00BC4AA7">
        <w:rPr>
          <w:bCs/>
          <w:i/>
          <w:color w:val="000000"/>
          <w:sz w:val="28"/>
          <w:szCs w:val="28"/>
        </w:rPr>
        <w:t xml:space="preserve">на </w:t>
      </w:r>
      <w:proofErr w:type="spellStart"/>
      <w:r w:rsidRPr="00BC4AA7">
        <w:rPr>
          <w:bCs/>
          <w:i/>
          <w:color w:val="000000"/>
          <w:sz w:val="28"/>
          <w:szCs w:val="28"/>
        </w:rPr>
        <w:t>рабочих</w:t>
      </w:r>
      <w:proofErr w:type="spellEnd"/>
      <w:r w:rsidRPr="00BC4AA7">
        <w:rPr>
          <w:bCs/>
          <w:i/>
          <w:color w:val="000000"/>
          <w:sz w:val="28"/>
          <w:szCs w:val="28"/>
        </w:rPr>
        <w:t xml:space="preserve"> </w:t>
      </w:r>
      <w:proofErr w:type="spellStart"/>
      <w:r w:rsidRPr="00BC4AA7">
        <w:rPr>
          <w:bCs/>
          <w:i/>
          <w:color w:val="000000"/>
          <w:sz w:val="28"/>
          <w:szCs w:val="28"/>
        </w:rPr>
        <w:t>местах</w:t>
      </w:r>
      <w:proofErr w:type="spellEnd"/>
      <w:r w:rsidRPr="00BC4AA7">
        <w:rPr>
          <w:bCs/>
          <w:i/>
          <w:color w:val="000000"/>
          <w:sz w:val="28"/>
          <w:szCs w:val="28"/>
        </w:rPr>
        <w:t xml:space="preserve"> и </w:t>
      </w:r>
      <w:proofErr w:type="spellStart"/>
      <w:r w:rsidRPr="00BC4AA7">
        <w:rPr>
          <w:bCs/>
          <w:i/>
          <w:color w:val="000000"/>
          <w:sz w:val="28"/>
          <w:szCs w:val="28"/>
        </w:rPr>
        <w:t>порядке</w:t>
      </w:r>
      <w:proofErr w:type="spellEnd"/>
      <w:r w:rsidRPr="00BC4AA7">
        <w:rPr>
          <w:bCs/>
          <w:i/>
          <w:color w:val="000000"/>
          <w:sz w:val="28"/>
          <w:szCs w:val="28"/>
        </w:rPr>
        <w:t xml:space="preserve"> </w:t>
      </w:r>
      <w:proofErr w:type="spellStart"/>
      <w:r w:rsidRPr="00BC4AA7">
        <w:rPr>
          <w:bCs/>
          <w:i/>
          <w:color w:val="000000"/>
          <w:sz w:val="28"/>
          <w:szCs w:val="28"/>
        </w:rPr>
        <w:t>применения</w:t>
      </w:r>
      <w:proofErr w:type="spellEnd"/>
      <w:r w:rsidRPr="00BC4AA7">
        <w:rPr>
          <w:bCs/>
          <w:i/>
          <w:color w:val="000000"/>
          <w:sz w:val="28"/>
          <w:szCs w:val="28"/>
        </w:rPr>
        <w:t xml:space="preserve"> </w:t>
      </w:r>
      <w:proofErr w:type="spellStart"/>
      <w:r w:rsidRPr="00BC4AA7">
        <w:rPr>
          <w:bCs/>
          <w:i/>
          <w:color w:val="000000"/>
          <w:sz w:val="28"/>
          <w:szCs w:val="28"/>
        </w:rPr>
        <w:t>отраслевых</w:t>
      </w:r>
      <w:proofErr w:type="spellEnd"/>
      <w:r w:rsidRPr="00BC4AA7">
        <w:rPr>
          <w:bCs/>
          <w:i/>
          <w:color w:val="000000"/>
          <w:sz w:val="28"/>
          <w:szCs w:val="28"/>
        </w:rPr>
        <w:t xml:space="preserve"> </w:t>
      </w:r>
      <w:proofErr w:type="spellStart"/>
      <w:r w:rsidRPr="00BC4AA7">
        <w:rPr>
          <w:bCs/>
          <w:i/>
          <w:color w:val="000000"/>
          <w:sz w:val="28"/>
          <w:szCs w:val="28"/>
        </w:rPr>
        <w:t>перечней</w:t>
      </w:r>
      <w:proofErr w:type="spellEnd"/>
      <w:r w:rsidRPr="00BC4AA7">
        <w:rPr>
          <w:bCs/>
          <w:i/>
          <w:color w:val="000000"/>
          <w:sz w:val="28"/>
          <w:szCs w:val="28"/>
        </w:rPr>
        <w:t xml:space="preserve"> </w:t>
      </w:r>
      <w:proofErr w:type="spellStart"/>
      <w:r w:rsidRPr="00BC4AA7">
        <w:rPr>
          <w:bCs/>
          <w:i/>
          <w:color w:val="000000"/>
          <w:sz w:val="28"/>
          <w:szCs w:val="28"/>
        </w:rPr>
        <w:t>работ</w:t>
      </w:r>
      <w:proofErr w:type="spellEnd"/>
      <w:r w:rsidRPr="00BC4AA7">
        <w:rPr>
          <w:bCs/>
          <w:i/>
          <w:color w:val="000000"/>
          <w:sz w:val="28"/>
          <w:szCs w:val="28"/>
        </w:rPr>
        <w:t xml:space="preserve">, на </w:t>
      </w:r>
      <w:proofErr w:type="spellStart"/>
      <w:r w:rsidRPr="00BC4AA7">
        <w:rPr>
          <w:bCs/>
          <w:i/>
          <w:color w:val="000000"/>
          <w:sz w:val="28"/>
          <w:szCs w:val="28"/>
        </w:rPr>
        <w:t>которых</w:t>
      </w:r>
      <w:proofErr w:type="spellEnd"/>
      <w:r w:rsidRPr="00BC4AA7">
        <w:rPr>
          <w:bCs/>
          <w:i/>
          <w:color w:val="000000"/>
          <w:sz w:val="28"/>
          <w:szCs w:val="28"/>
        </w:rPr>
        <w:t xml:space="preserve"> </w:t>
      </w:r>
      <w:proofErr w:type="spellStart"/>
      <w:r w:rsidRPr="00BC4AA7">
        <w:rPr>
          <w:bCs/>
          <w:i/>
          <w:color w:val="000000"/>
          <w:sz w:val="28"/>
          <w:szCs w:val="28"/>
        </w:rPr>
        <w:t>могут</w:t>
      </w:r>
      <w:proofErr w:type="spellEnd"/>
      <w:r w:rsidRPr="00BC4AA7">
        <w:rPr>
          <w:bCs/>
          <w:i/>
          <w:color w:val="000000"/>
          <w:sz w:val="28"/>
          <w:szCs w:val="28"/>
        </w:rPr>
        <w:t xml:space="preserve"> </w:t>
      </w:r>
      <w:proofErr w:type="spellStart"/>
      <w:r w:rsidRPr="00BC4AA7">
        <w:rPr>
          <w:bCs/>
          <w:i/>
          <w:color w:val="000000"/>
          <w:sz w:val="28"/>
          <w:szCs w:val="28"/>
        </w:rPr>
        <w:t>устанавливаться</w:t>
      </w:r>
      <w:proofErr w:type="spellEnd"/>
      <w:r w:rsidRPr="00BC4AA7">
        <w:rPr>
          <w:bCs/>
          <w:i/>
          <w:color w:val="000000"/>
          <w:sz w:val="28"/>
          <w:szCs w:val="28"/>
        </w:rPr>
        <w:t xml:space="preserve"> </w:t>
      </w:r>
      <w:proofErr w:type="spellStart"/>
      <w:r w:rsidRPr="00BC4AA7">
        <w:rPr>
          <w:bCs/>
          <w:i/>
          <w:color w:val="000000"/>
          <w:sz w:val="28"/>
          <w:szCs w:val="28"/>
        </w:rPr>
        <w:t>доплаты</w:t>
      </w:r>
      <w:proofErr w:type="spellEnd"/>
      <w:r w:rsidRPr="00BC4AA7">
        <w:rPr>
          <w:bCs/>
          <w:i/>
          <w:color w:val="000000"/>
          <w:sz w:val="28"/>
          <w:szCs w:val="28"/>
        </w:rPr>
        <w:t xml:space="preserve"> </w:t>
      </w:r>
      <w:proofErr w:type="spellStart"/>
      <w:r w:rsidRPr="00BC4AA7">
        <w:rPr>
          <w:bCs/>
          <w:i/>
          <w:color w:val="000000"/>
          <w:sz w:val="28"/>
          <w:szCs w:val="28"/>
        </w:rPr>
        <w:t>рабочим</w:t>
      </w:r>
      <w:proofErr w:type="spellEnd"/>
      <w:r w:rsidRPr="00BC4AA7">
        <w:rPr>
          <w:bCs/>
          <w:i/>
          <w:color w:val="000000"/>
          <w:sz w:val="28"/>
          <w:szCs w:val="28"/>
        </w:rPr>
        <w:t xml:space="preserve"> за </w:t>
      </w:r>
      <w:proofErr w:type="spellStart"/>
      <w:r w:rsidRPr="00BC4AA7">
        <w:rPr>
          <w:bCs/>
          <w:i/>
          <w:color w:val="000000"/>
          <w:sz w:val="28"/>
          <w:szCs w:val="28"/>
        </w:rPr>
        <w:t>условия</w:t>
      </w:r>
      <w:proofErr w:type="spellEnd"/>
      <w:r w:rsidRPr="00BC4AA7">
        <w:rPr>
          <w:bCs/>
          <w:i/>
          <w:color w:val="000000"/>
          <w:sz w:val="28"/>
          <w:szCs w:val="28"/>
        </w:rPr>
        <w:t xml:space="preserve"> труда».</w:t>
      </w:r>
    </w:p>
    <w:p w:rsidR="005D1AE5" w:rsidRPr="00BC4AA7" w:rsidRDefault="00005299" w:rsidP="001D6B52">
      <w:pPr>
        <w:pStyle w:val="2"/>
        <w:numPr>
          <w:ilvl w:val="0"/>
          <w:numId w:val="3"/>
        </w:numPr>
        <w:ind w:left="0" w:firstLine="709"/>
        <w:jc w:val="both"/>
        <w:rPr>
          <w:bCs/>
          <w:color w:val="000000"/>
          <w:sz w:val="28"/>
          <w:szCs w:val="28"/>
        </w:rPr>
      </w:pPr>
      <w:r w:rsidRPr="00BC4AA7">
        <w:rPr>
          <w:bCs/>
          <w:color w:val="000000"/>
          <w:sz w:val="28"/>
          <w:szCs w:val="28"/>
        </w:rPr>
        <w:t xml:space="preserve">Х </w:t>
      </w:r>
      <w:proofErr w:type="spellStart"/>
      <w:r w:rsidRPr="00BC4AA7">
        <w:rPr>
          <w:bCs/>
          <w:color w:val="000000"/>
          <w:sz w:val="28"/>
          <w:szCs w:val="28"/>
        </w:rPr>
        <w:t>фактич</w:t>
      </w:r>
      <w:proofErr w:type="spellEnd"/>
      <w:r w:rsidRPr="00BC4AA7">
        <w:rPr>
          <w:bCs/>
          <w:color w:val="000000"/>
          <w:sz w:val="28"/>
          <w:szCs w:val="28"/>
        </w:rPr>
        <w:t xml:space="preserve">. = Х ст. x Т, </w:t>
      </w:r>
      <w:proofErr w:type="spellStart"/>
      <w:r w:rsidRPr="00BC4AA7">
        <w:rPr>
          <w:bCs/>
          <w:color w:val="000000"/>
          <w:sz w:val="28"/>
          <w:szCs w:val="28"/>
        </w:rPr>
        <w:t>где</w:t>
      </w:r>
      <w:proofErr w:type="spellEnd"/>
      <w:r w:rsidRPr="00BC4AA7">
        <w:rPr>
          <w:bCs/>
          <w:color w:val="000000"/>
          <w:sz w:val="28"/>
          <w:szCs w:val="28"/>
        </w:rPr>
        <w:t>:</w:t>
      </w:r>
    </w:p>
    <w:p w:rsidR="005D1AE5" w:rsidRPr="00BC4AA7" w:rsidRDefault="00005299" w:rsidP="001D6B52">
      <w:pPr>
        <w:pStyle w:val="2"/>
        <w:numPr>
          <w:ilvl w:val="0"/>
          <w:numId w:val="3"/>
        </w:numPr>
        <w:ind w:left="0" w:firstLine="709"/>
        <w:jc w:val="both"/>
        <w:rPr>
          <w:bCs/>
          <w:color w:val="000000"/>
          <w:sz w:val="28"/>
          <w:szCs w:val="28"/>
        </w:rPr>
      </w:pPr>
      <w:r w:rsidRPr="00BC4AA7">
        <w:rPr>
          <w:bCs/>
          <w:color w:val="000000"/>
          <w:sz w:val="28"/>
          <w:szCs w:val="28"/>
        </w:rPr>
        <w:t xml:space="preserve">Х ст. - </w:t>
      </w:r>
      <w:proofErr w:type="spellStart"/>
      <w:r w:rsidRPr="00BC4AA7">
        <w:rPr>
          <w:bCs/>
          <w:color w:val="000000"/>
          <w:sz w:val="28"/>
          <w:szCs w:val="28"/>
        </w:rPr>
        <w:t>степень</w:t>
      </w:r>
      <w:proofErr w:type="spellEnd"/>
      <w:r w:rsidRPr="00BC4AA7">
        <w:rPr>
          <w:bCs/>
          <w:color w:val="000000"/>
          <w:sz w:val="28"/>
          <w:szCs w:val="28"/>
        </w:rPr>
        <w:t xml:space="preserve"> </w:t>
      </w:r>
      <w:proofErr w:type="spellStart"/>
      <w:r w:rsidRPr="00BC4AA7">
        <w:rPr>
          <w:bCs/>
          <w:color w:val="000000"/>
          <w:sz w:val="28"/>
          <w:szCs w:val="28"/>
        </w:rPr>
        <w:t>вредности</w:t>
      </w:r>
      <w:proofErr w:type="spellEnd"/>
      <w:r w:rsidRPr="00BC4AA7">
        <w:rPr>
          <w:bCs/>
          <w:color w:val="000000"/>
          <w:sz w:val="28"/>
          <w:szCs w:val="28"/>
        </w:rPr>
        <w:t xml:space="preserve"> </w:t>
      </w:r>
      <w:proofErr w:type="spellStart"/>
      <w:r w:rsidRPr="00BC4AA7">
        <w:rPr>
          <w:bCs/>
          <w:color w:val="000000"/>
          <w:sz w:val="28"/>
          <w:szCs w:val="28"/>
        </w:rPr>
        <w:t>фактора</w:t>
      </w:r>
      <w:proofErr w:type="spellEnd"/>
      <w:r w:rsidRPr="00BC4AA7">
        <w:rPr>
          <w:bCs/>
          <w:color w:val="000000"/>
          <w:sz w:val="28"/>
          <w:szCs w:val="28"/>
        </w:rPr>
        <w:t xml:space="preserve"> </w:t>
      </w:r>
      <w:proofErr w:type="spellStart"/>
      <w:r w:rsidRPr="00BC4AA7">
        <w:rPr>
          <w:bCs/>
          <w:color w:val="000000"/>
          <w:sz w:val="28"/>
          <w:szCs w:val="28"/>
        </w:rPr>
        <w:t>или</w:t>
      </w:r>
      <w:proofErr w:type="spellEnd"/>
      <w:r w:rsidRPr="00BC4AA7">
        <w:rPr>
          <w:bCs/>
          <w:color w:val="000000"/>
          <w:sz w:val="28"/>
          <w:szCs w:val="28"/>
        </w:rPr>
        <w:t xml:space="preserve"> </w:t>
      </w:r>
      <w:proofErr w:type="spellStart"/>
      <w:r w:rsidRPr="00BC4AA7">
        <w:rPr>
          <w:bCs/>
          <w:color w:val="000000"/>
          <w:sz w:val="28"/>
          <w:szCs w:val="28"/>
        </w:rPr>
        <w:t>тяжести</w:t>
      </w:r>
      <w:proofErr w:type="spellEnd"/>
      <w:r w:rsidRPr="00BC4AA7">
        <w:rPr>
          <w:bCs/>
          <w:color w:val="000000"/>
          <w:sz w:val="28"/>
          <w:szCs w:val="28"/>
        </w:rPr>
        <w:t xml:space="preserve"> </w:t>
      </w:r>
      <w:proofErr w:type="spellStart"/>
      <w:r w:rsidRPr="00BC4AA7">
        <w:rPr>
          <w:bCs/>
          <w:color w:val="000000"/>
          <w:sz w:val="28"/>
          <w:szCs w:val="28"/>
        </w:rPr>
        <w:t>работ</w:t>
      </w:r>
      <w:proofErr w:type="spellEnd"/>
      <w:r w:rsidRPr="00BC4AA7">
        <w:rPr>
          <w:bCs/>
          <w:color w:val="000000"/>
          <w:sz w:val="28"/>
          <w:szCs w:val="28"/>
        </w:rPr>
        <w:t xml:space="preserve">, </w:t>
      </w:r>
      <w:proofErr w:type="spellStart"/>
      <w:r w:rsidRPr="00BC4AA7">
        <w:rPr>
          <w:bCs/>
          <w:color w:val="000000"/>
          <w:sz w:val="28"/>
          <w:szCs w:val="28"/>
        </w:rPr>
        <w:t>установленная</w:t>
      </w:r>
      <w:proofErr w:type="spellEnd"/>
      <w:r w:rsidRPr="00BC4AA7">
        <w:rPr>
          <w:bCs/>
          <w:color w:val="000000"/>
          <w:sz w:val="28"/>
          <w:szCs w:val="28"/>
        </w:rPr>
        <w:t xml:space="preserve"> по </w:t>
      </w:r>
      <w:proofErr w:type="spellStart"/>
      <w:r w:rsidRPr="00BC4AA7">
        <w:rPr>
          <w:bCs/>
          <w:color w:val="000000"/>
          <w:sz w:val="28"/>
          <w:szCs w:val="28"/>
        </w:rPr>
        <w:t>показателям</w:t>
      </w:r>
      <w:proofErr w:type="spellEnd"/>
      <w:r w:rsidRPr="00BC4AA7">
        <w:rPr>
          <w:bCs/>
          <w:color w:val="000000"/>
          <w:sz w:val="28"/>
          <w:szCs w:val="28"/>
        </w:rPr>
        <w:t xml:space="preserve"> </w:t>
      </w:r>
      <w:proofErr w:type="spellStart"/>
      <w:r w:rsidRPr="00BC4AA7">
        <w:rPr>
          <w:bCs/>
          <w:color w:val="000000"/>
          <w:sz w:val="28"/>
          <w:szCs w:val="28"/>
        </w:rPr>
        <w:t>Гигиенической</w:t>
      </w:r>
      <w:proofErr w:type="spellEnd"/>
      <w:r w:rsidRPr="00BC4AA7">
        <w:rPr>
          <w:bCs/>
          <w:color w:val="000000"/>
          <w:sz w:val="28"/>
          <w:szCs w:val="28"/>
        </w:rPr>
        <w:t xml:space="preserve"> </w:t>
      </w:r>
      <w:proofErr w:type="spellStart"/>
      <w:r w:rsidRPr="00BC4AA7">
        <w:rPr>
          <w:bCs/>
          <w:color w:val="000000"/>
          <w:sz w:val="28"/>
          <w:szCs w:val="28"/>
        </w:rPr>
        <w:t>классификации</w:t>
      </w:r>
      <w:proofErr w:type="spellEnd"/>
      <w:r w:rsidRPr="00BC4AA7">
        <w:rPr>
          <w:bCs/>
          <w:color w:val="000000"/>
          <w:sz w:val="28"/>
          <w:szCs w:val="28"/>
        </w:rPr>
        <w:t xml:space="preserve"> труда (</w:t>
      </w:r>
      <w:proofErr w:type="spellStart"/>
      <w:r w:rsidRPr="00BC4AA7">
        <w:rPr>
          <w:bCs/>
          <w:color w:val="000000"/>
          <w:sz w:val="28"/>
          <w:szCs w:val="28"/>
        </w:rPr>
        <w:t>Приложение</w:t>
      </w:r>
      <w:proofErr w:type="spellEnd"/>
      <w:r w:rsidRPr="00BC4AA7">
        <w:rPr>
          <w:bCs/>
          <w:color w:val="000000"/>
          <w:sz w:val="28"/>
          <w:szCs w:val="28"/>
        </w:rPr>
        <w:t xml:space="preserve"> № 2 к </w:t>
      </w:r>
      <w:proofErr w:type="spellStart"/>
      <w:r w:rsidRPr="00BC4AA7">
        <w:rPr>
          <w:bCs/>
          <w:color w:val="000000"/>
          <w:sz w:val="28"/>
          <w:szCs w:val="28"/>
        </w:rPr>
        <w:t>настоящему</w:t>
      </w:r>
      <w:proofErr w:type="spellEnd"/>
      <w:r w:rsidRPr="00BC4AA7">
        <w:rPr>
          <w:bCs/>
          <w:color w:val="000000"/>
          <w:sz w:val="28"/>
          <w:szCs w:val="28"/>
        </w:rPr>
        <w:t xml:space="preserve"> Типовому </w:t>
      </w:r>
      <w:proofErr w:type="spellStart"/>
      <w:r w:rsidRPr="00BC4AA7">
        <w:rPr>
          <w:bCs/>
          <w:color w:val="000000"/>
          <w:sz w:val="28"/>
          <w:szCs w:val="28"/>
        </w:rPr>
        <w:t>положению</w:t>
      </w:r>
      <w:proofErr w:type="spellEnd"/>
      <w:r w:rsidRPr="00BC4AA7">
        <w:rPr>
          <w:bCs/>
          <w:color w:val="000000"/>
          <w:sz w:val="28"/>
          <w:szCs w:val="28"/>
        </w:rPr>
        <w:t xml:space="preserve">), </w:t>
      </w:r>
      <w:proofErr w:type="spellStart"/>
      <w:r w:rsidRPr="00BC4AA7">
        <w:rPr>
          <w:bCs/>
          <w:color w:val="000000"/>
          <w:sz w:val="28"/>
          <w:szCs w:val="28"/>
        </w:rPr>
        <w:t>которая</w:t>
      </w:r>
      <w:proofErr w:type="spellEnd"/>
      <w:r w:rsidRPr="00BC4AA7">
        <w:rPr>
          <w:bCs/>
          <w:color w:val="000000"/>
          <w:sz w:val="28"/>
          <w:szCs w:val="28"/>
        </w:rPr>
        <w:t xml:space="preserve"> </w:t>
      </w:r>
      <w:proofErr w:type="spellStart"/>
      <w:r w:rsidRPr="00BC4AA7">
        <w:rPr>
          <w:bCs/>
          <w:color w:val="000000"/>
          <w:sz w:val="28"/>
          <w:szCs w:val="28"/>
        </w:rPr>
        <w:t>указывается</w:t>
      </w:r>
      <w:proofErr w:type="spellEnd"/>
      <w:r w:rsidRPr="00BC4AA7">
        <w:rPr>
          <w:bCs/>
          <w:color w:val="000000"/>
          <w:sz w:val="28"/>
          <w:szCs w:val="28"/>
        </w:rPr>
        <w:t xml:space="preserve"> в графе 5 </w:t>
      </w:r>
      <w:proofErr w:type="spellStart"/>
      <w:r w:rsidRPr="00BC4AA7">
        <w:rPr>
          <w:bCs/>
          <w:color w:val="000000"/>
          <w:sz w:val="28"/>
          <w:szCs w:val="28"/>
        </w:rPr>
        <w:t>Карты</w:t>
      </w:r>
      <w:proofErr w:type="spellEnd"/>
      <w:r w:rsidRPr="00BC4AA7">
        <w:rPr>
          <w:bCs/>
          <w:color w:val="000000"/>
          <w:sz w:val="28"/>
          <w:szCs w:val="28"/>
        </w:rPr>
        <w:t xml:space="preserve"> </w:t>
      </w:r>
      <w:proofErr w:type="spellStart"/>
      <w:r w:rsidRPr="00BC4AA7">
        <w:rPr>
          <w:bCs/>
          <w:color w:val="000000"/>
          <w:sz w:val="28"/>
          <w:szCs w:val="28"/>
        </w:rPr>
        <w:t>условий</w:t>
      </w:r>
      <w:proofErr w:type="spellEnd"/>
      <w:r w:rsidRPr="00BC4AA7">
        <w:rPr>
          <w:bCs/>
          <w:color w:val="000000"/>
          <w:sz w:val="28"/>
          <w:szCs w:val="28"/>
        </w:rPr>
        <w:t xml:space="preserve"> труда;</w:t>
      </w:r>
    </w:p>
    <w:p w:rsidR="005D1AE5" w:rsidRPr="00BC4AA7" w:rsidRDefault="00005299" w:rsidP="001D6B52">
      <w:pPr>
        <w:pStyle w:val="2"/>
        <w:numPr>
          <w:ilvl w:val="0"/>
          <w:numId w:val="3"/>
        </w:numPr>
        <w:ind w:left="0" w:firstLine="709"/>
        <w:jc w:val="both"/>
        <w:rPr>
          <w:bCs/>
          <w:color w:val="000000"/>
          <w:sz w:val="28"/>
          <w:szCs w:val="28"/>
        </w:rPr>
      </w:pPr>
      <w:r w:rsidRPr="00BC4AA7">
        <w:rPr>
          <w:bCs/>
          <w:color w:val="000000"/>
          <w:sz w:val="28"/>
          <w:szCs w:val="28"/>
        </w:rPr>
        <w:t xml:space="preserve">Т - </w:t>
      </w:r>
      <w:proofErr w:type="spellStart"/>
      <w:r w:rsidRPr="00BC4AA7">
        <w:rPr>
          <w:bCs/>
          <w:color w:val="000000"/>
          <w:sz w:val="28"/>
          <w:szCs w:val="28"/>
        </w:rPr>
        <w:t>отношение</w:t>
      </w:r>
      <w:proofErr w:type="spellEnd"/>
      <w:r w:rsidRPr="00BC4AA7">
        <w:rPr>
          <w:bCs/>
          <w:color w:val="000000"/>
          <w:sz w:val="28"/>
          <w:szCs w:val="28"/>
        </w:rPr>
        <w:t xml:space="preserve"> </w:t>
      </w:r>
      <w:proofErr w:type="spellStart"/>
      <w:r w:rsidRPr="00BC4AA7">
        <w:rPr>
          <w:bCs/>
          <w:color w:val="000000"/>
          <w:sz w:val="28"/>
          <w:szCs w:val="28"/>
        </w:rPr>
        <w:t>времени</w:t>
      </w:r>
      <w:proofErr w:type="spellEnd"/>
      <w:r w:rsidRPr="00BC4AA7">
        <w:rPr>
          <w:bCs/>
          <w:color w:val="000000"/>
          <w:sz w:val="28"/>
          <w:szCs w:val="28"/>
        </w:rPr>
        <w:t xml:space="preserve"> </w:t>
      </w:r>
      <w:proofErr w:type="spellStart"/>
      <w:r w:rsidRPr="00BC4AA7">
        <w:rPr>
          <w:bCs/>
          <w:color w:val="000000"/>
          <w:sz w:val="28"/>
          <w:szCs w:val="28"/>
        </w:rPr>
        <w:t>действия</w:t>
      </w:r>
      <w:proofErr w:type="spellEnd"/>
      <w:r w:rsidRPr="00BC4AA7">
        <w:rPr>
          <w:bCs/>
          <w:color w:val="000000"/>
          <w:sz w:val="28"/>
          <w:szCs w:val="28"/>
        </w:rPr>
        <w:t xml:space="preserve"> </w:t>
      </w:r>
      <w:proofErr w:type="spellStart"/>
      <w:r w:rsidRPr="00BC4AA7">
        <w:rPr>
          <w:bCs/>
          <w:color w:val="000000"/>
          <w:sz w:val="28"/>
          <w:szCs w:val="28"/>
        </w:rPr>
        <w:t>данного</w:t>
      </w:r>
      <w:proofErr w:type="spellEnd"/>
      <w:r w:rsidRPr="00BC4AA7">
        <w:rPr>
          <w:bCs/>
          <w:color w:val="000000"/>
          <w:sz w:val="28"/>
          <w:szCs w:val="28"/>
        </w:rPr>
        <w:t xml:space="preserve"> </w:t>
      </w:r>
      <w:proofErr w:type="spellStart"/>
      <w:r w:rsidRPr="00BC4AA7">
        <w:rPr>
          <w:bCs/>
          <w:color w:val="000000"/>
          <w:sz w:val="28"/>
          <w:szCs w:val="28"/>
        </w:rPr>
        <w:t>фактора</w:t>
      </w:r>
      <w:proofErr w:type="spellEnd"/>
      <w:r w:rsidRPr="00BC4AA7">
        <w:rPr>
          <w:bCs/>
          <w:color w:val="000000"/>
          <w:sz w:val="28"/>
          <w:szCs w:val="28"/>
        </w:rPr>
        <w:t xml:space="preserve"> к </w:t>
      </w:r>
      <w:proofErr w:type="spellStart"/>
      <w:r w:rsidRPr="00BC4AA7">
        <w:rPr>
          <w:bCs/>
          <w:color w:val="000000"/>
          <w:sz w:val="28"/>
          <w:szCs w:val="28"/>
        </w:rPr>
        <w:t>продолжительности</w:t>
      </w:r>
      <w:proofErr w:type="spellEnd"/>
      <w:r w:rsidRPr="00BC4AA7">
        <w:rPr>
          <w:bCs/>
          <w:color w:val="000000"/>
          <w:sz w:val="28"/>
          <w:szCs w:val="28"/>
        </w:rPr>
        <w:t xml:space="preserve"> </w:t>
      </w:r>
      <w:proofErr w:type="spellStart"/>
      <w:r w:rsidRPr="00BC4AA7">
        <w:rPr>
          <w:bCs/>
          <w:color w:val="000000"/>
          <w:sz w:val="28"/>
          <w:szCs w:val="28"/>
        </w:rPr>
        <w:t>рабочей</w:t>
      </w:r>
      <w:proofErr w:type="spellEnd"/>
      <w:r w:rsidRPr="00BC4AA7">
        <w:rPr>
          <w:bCs/>
          <w:color w:val="000000"/>
          <w:sz w:val="28"/>
          <w:szCs w:val="28"/>
        </w:rPr>
        <w:t xml:space="preserve"> </w:t>
      </w:r>
      <w:proofErr w:type="spellStart"/>
      <w:r w:rsidRPr="00BC4AA7">
        <w:rPr>
          <w:bCs/>
          <w:color w:val="000000"/>
          <w:sz w:val="28"/>
          <w:szCs w:val="28"/>
        </w:rPr>
        <w:t>смены</w:t>
      </w:r>
      <w:proofErr w:type="spellEnd"/>
      <w:r w:rsidRPr="00BC4AA7">
        <w:rPr>
          <w:bCs/>
          <w:color w:val="000000"/>
          <w:sz w:val="28"/>
          <w:szCs w:val="28"/>
        </w:rPr>
        <w:t xml:space="preserve">. </w:t>
      </w:r>
      <w:proofErr w:type="spellStart"/>
      <w:r w:rsidRPr="00BC4AA7">
        <w:rPr>
          <w:bCs/>
          <w:color w:val="000000"/>
          <w:sz w:val="28"/>
          <w:szCs w:val="28"/>
        </w:rPr>
        <w:t>Если</w:t>
      </w:r>
      <w:proofErr w:type="spellEnd"/>
      <w:r w:rsidRPr="00BC4AA7">
        <w:rPr>
          <w:bCs/>
          <w:color w:val="000000"/>
          <w:sz w:val="28"/>
          <w:szCs w:val="28"/>
        </w:rPr>
        <w:t xml:space="preserve"> </w:t>
      </w:r>
      <w:proofErr w:type="spellStart"/>
      <w:r w:rsidRPr="00BC4AA7">
        <w:rPr>
          <w:bCs/>
          <w:color w:val="000000"/>
          <w:sz w:val="28"/>
          <w:szCs w:val="28"/>
        </w:rPr>
        <w:t>время</w:t>
      </w:r>
      <w:proofErr w:type="spellEnd"/>
      <w:r w:rsidRPr="00BC4AA7">
        <w:rPr>
          <w:bCs/>
          <w:color w:val="000000"/>
          <w:sz w:val="28"/>
          <w:szCs w:val="28"/>
        </w:rPr>
        <w:t xml:space="preserve"> </w:t>
      </w:r>
      <w:proofErr w:type="spellStart"/>
      <w:r w:rsidRPr="00BC4AA7">
        <w:rPr>
          <w:bCs/>
          <w:color w:val="000000"/>
          <w:sz w:val="28"/>
          <w:szCs w:val="28"/>
        </w:rPr>
        <w:t>действия</w:t>
      </w:r>
      <w:proofErr w:type="spellEnd"/>
      <w:r w:rsidRPr="00BC4AA7">
        <w:rPr>
          <w:bCs/>
          <w:color w:val="000000"/>
          <w:sz w:val="28"/>
          <w:szCs w:val="28"/>
        </w:rPr>
        <w:t xml:space="preserve"> </w:t>
      </w:r>
      <w:proofErr w:type="spellStart"/>
      <w:r w:rsidRPr="00BC4AA7">
        <w:rPr>
          <w:bCs/>
          <w:color w:val="000000"/>
          <w:sz w:val="28"/>
          <w:szCs w:val="28"/>
        </w:rPr>
        <w:t>этого</w:t>
      </w:r>
      <w:proofErr w:type="spellEnd"/>
      <w:r w:rsidRPr="00BC4AA7">
        <w:rPr>
          <w:bCs/>
          <w:color w:val="000000"/>
          <w:sz w:val="28"/>
          <w:szCs w:val="28"/>
        </w:rPr>
        <w:t xml:space="preserve"> </w:t>
      </w:r>
      <w:proofErr w:type="spellStart"/>
      <w:r w:rsidRPr="00BC4AA7">
        <w:rPr>
          <w:bCs/>
          <w:color w:val="000000"/>
          <w:sz w:val="28"/>
          <w:szCs w:val="28"/>
        </w:rPr>
        <w:t>фактора</w:t>
      </w:r>
      <w:proofErr w:type="spellEnd"/>
      <w:r w:rsidRPr="00BC4AA7">
        <w:rPr>
          <w:bCs/>
          <w:color w:val="000000"/>
          <w:sz w:val="28"/>
          <w:szCs w:val="28"/>
        </w:rPr>
        <w:t xml:space="preserve"> </w:t>
      </w:r>
      <w:proofErr w:type="spellStart"/>
      <w:r w:rsidRPr="00BC4AA7">
        <w:rPr>
          <w:bCs/>
          <w:color w:val="000000"/>
          <w:sz w:val="28"/>
          <w:szCs w:val="28"/>
        </w:rPr>
        <w:t>составляет</w:t>
      </w:r>
      <w:proofErr w:type="spellEnd"/>
      <w:r w:rsidRPr="00BC4AA7">
        <w:rPr>
          <w:bCs/>
          <w:color w:val="000000"/>
          <w:sz w:val="28"/>
          <w:szCs w:val="28"/>
        </w:rPr>
        <w:t xml:space="preserve"> </w:t>
      </w:r>
      <w:proofErr w:type="spellStart"/>
      <w:r w:rsidRPr="00BC4AA7">
        <w:rPr>
          <w:bCs/>
          <w:color w:val="000000"/>
          <w:sz w:val="28"/>
          <w:szCs w:val="28"/>
        </w:rPr>
        <w:t>более</w:t>
      </w:r>
      <w:proofErr w:type="spellEnd"/>
      <w:r w:rsidRPr="00BC4AA7">
        <w:rPr>
          <w:bCs/>
          <w:color w:val="000000"/>
          <w:sz w:val="28"/>
          <w:szCs w:val="28"/>
        </w:rPr>
        <w:t xml:space="preserve"> 90 </w:t>
      </w:r>
      <w:proofErr w:type="spellStart"/>
      <w:r w:rsidRPr="00BC4AA7">
        <w:rPr>
          <w:bCs/>
          <w:color w:val="000000"/>
          <w:sz w:val="28"/>
          <w:szCs w:val="28"/>
        </w:rPr>
        <w:t>процентов</w:t>
      </w:r>
      <w:proofErr w:type="spellEnd"/>
      <w:r w:rsidRPr="00BC4AA7">
        <w:rPr>
          <w:bCs/>
          <w:color w:val="000000"/>
          <w:sz w:val="28"/>
          <w:szCs w:val="28"/>
        </w:rPr>
        <w:t xml:space="preserve"> </w:t>
      </w:r>
      <w:proofErr w:type="spellStart"/>
      <w:r w:rsidRPr="00BC4AA7">
        <w:rPr>
          <w:bCs/>
          <w:color w:val="000000"/>
          <w:sz w:val="28"/>
          <w:szCs w:val="28"/>
        </w:rPr>
        <w:t>рабочей</w:t>
      </w:r>
      <w:proofErr w:type="spellEnd"/>
      <w:r w:rsidRPr="00BC4AA7">
        <w:rPr>
          <w:bCs/>
          <w:color w:val="000000"/>
          <w:sz w:val="28"/>
          <w:szCs w:val="28"/>
        </w:rPr>
        <w:t xml:space="preserve"> </w:t>
      </w:r>
      <w:proofErr w:type="spellStart"/>
      <w:r w:rsidRPr="00BC4AA7">
        <w:rPr>
          <w:bCs/>
          <w:color w:val="000000"/>
          <w:sz w:val="28"/>
          <w:szCs w:val="28"/>
        </w:rPr>
        <w:t>смены</w:t>
      </w:r>
      <w:proofErr w:type="spellEnd"/>
      <w:r w:rsidRPr="00BC4AA7">
        <w:rPr>
          <w:bCs/>
          <w:color w:val="000000"/>
          <w:sz w:val="28"/>
          <w:szCs w:val="28"/>
        </w:rPr>
        <w:t>, то Т = 1.</w:t>
      </w:r>
    </w:p>
    <w:p w:rsidR="005D1AE5" w:rsidRPr="00BC4AA7" w:rsidRDefault="005D1AE5" w:rsidP="001D6B52">
      <w:pPr>
        <w:pStyle w:val="2"/>
        <w:ind w:left="0" w:firstLine="709"/>
        <w:jc w:val="both"/>
        <w:rPr>
          <w:color w:val="000000"/>
          <w:sz w:val="28"/>
          <w:szCs w:val="28"/>
        </w:rPr>
      </w:pPr>
    </w:p>
    <w:p w:rsidR="005D1AE5" w:rsidRPr="00BC4AA7" w:rsidRDefault="008102D6" w:rsidP="001D6B52">
      <w:pPr>
        <w:pStyle w:val="2"/>
        <w:ind w:left="0" w:firstLine="709"/>
        <w:jc w:val="both"/>
        <w:rPr>
          <w:color w:val="000000"/>
          <w:sz w:val="28"/>
          <w:szCs w:val="28"/>
        </w:rPr>
      </w:pPr>
      <w:r w:rsidRPr="00BC4AA7">
        <w:rPr>
          <w:bCs/>
          <w:color w:val="000000"/>
          <w:sz w:val="28"/>
          <w:szCs w:val="28"/>
        </w:rPr>
        <w:t xml:space="preserve">п. </w:t>
      </w:r>
      <w:r w:rsidR="00005299" w:rsidRPr="00BC4AA7">
        <w:rPr>
          <w:bCs/>
          <w:color w:val="000000"/>
          <w:sz w:val="28"/>
          <w:szCs w:val="28"/>
        </w:rPr>
        <w:t xml:space="preserve">1.6. </w:t>
      </w:r>
      <w:proofErr w:type="spellStart"/>
      <w:r w:rsidR="00005299" w:rsidRPr="00BC4AA7">
        <w:rPr>
          <w:bCs/>
          <w:color w:val="000000"/>
          <w:sz w:val="28"/>
          <w:szCs w:val="28"/>
        </w:rPr>
        <w:t>Размеры</w:t>
      </w:r>
      <w:proofErr w:type="spellEnd"/>
      <w:r w:rsidR="00005299" w:rsidRPr="00BC4AA7">
        <w:rPr>
          <w:bCs/>
          <w:color w:val="000000"/>
          <w:sz w:val="28"/>
          <w:szCs w:val="28"/>
        </w:rPr>
        <w:t xml:space="preserve"> доплат в </w:t>
      </w:r>
      <w:proofErr w:type="spellStart"/>
      <w:r w:rsidR="00005299" w:rsidRPr="00BC4AA7">
        <w:rPr>
          <w:bCs/>
          <w:color w:val="000000"/>
          <w:sz w:val="28"/>
          <w:szCs w:val="28"/>
        </w:rPr>
        <w:t>зависимости</w:t>
      </w:r>
      <w:proofErr w:type="spellEnd"/>
      <w:r w:rsidR="00005299" w:rsidRPr="00BC4AA7">
        <w:rPr>
          <w:bCs/>
          <w:color w:val="000000"/>
          <w:sz w:val="28"/>
          <w:szCs w:val="28"/>
        </w:rPr>
        <w:t xml:space="preserve"> от </w:t>
      </w:r>
      <w:proofErr w:type="spellStart"/>
      <w:r w:rsidR="00005299" w:rsidRPr="00BC4AA7">
        <w:rPr>
          <w:bCs/>
          <w:color w:val="000000"/>
          <w:sz w:val="28"/>
          <w:szCs w:val="28"/>
        </w:rPr>
        <w:t>фактического</w:t>
      </w:r>
      <w:proofErr w:type="spellEnd"/>
      <w:r w:rsidR="00005299" w:rsidRPr="00BC4AA7">
        <w:rPr>
          <w:bCs/>
          <w:color w:val="000000"/>
          <w:sz w:val="28"/>
          <w:szCs w:val="28"/>
        </w:rPr>
        <w:t xml:space="preserve"> </w:t>
      </w:r>
      <w:proofErr w:type="spellStart"/>
      <w:r w:rsidR="00005299" w:rsidRPr="00BC4AA7">
        <w:rPr>
          <w:bCs/>
          <w:color w:val="000000"/>
          <w:sz w:val="28"/>
          <w:szCs w:val="28"/>
        </w:rPr>
        <w:t>состояния</w:t>
      </w:r>
      <w:proofErr w:type="spellEnd"/>
      <w:r w:rsidRPr="00BC4AA7">
        <w:rPr>
          <w:bCs/>
          <w:color w:val="000000"/>
          <w:sz w:val="28"/>
          <w:szCs w:val="28"/>
        </w:rPr>
        <w:t xml:space="preserve"> </w:t>
      </w:r>
      <w:proofErr w:type="spellStart"/>
      <w:r w:rsidR="00005299" w:rsidRPr="00BC4AA7">
        <w:rPr>
          <w:bCs/>
          <w:color w:val="000000"/>
          <w:sz w:val="28"/>
          <w:szCs w:val="28"/>
        </w:rPr>
        <w:t>условий</w:t>
      </w:r>
      <w:proofErr w:type="spellEnd"/>
      <w:r w:rsidR="00005299" w:rsidRPr="00BC4AA7">
        <w:rPr>
          <w:bCs/>
          <w:color w:val="000000"/>
          <w:sz w:val="28"/>
          <w:szCs w:val="28"/>
        </w:rPr>
        <w:t xml:space="preserve"> труда </w:t>
      </w:r>
      <w:proofErr w:type="spellStart"/>
      <w:r w:rsidR="00005299" w:rsidRPr="00BC4AA7">
        <w:rPr>
          <w:bCs/>
          <w:color w:val="000000"/>
          <w:sz w:val="28"/>
          <w:szCs w:val="28"/>
        </w:rPr>
        <w:t>устанавливаются</w:t>
      </w:r>
      <w:proofErr w:type="spellEnd"/>
      <w:r w:rsidR="00005299" w:rsidRPr="00BC4AA7">
        <w:rPr>
          <w:bCs/>
          <w:color w:val="000000"/>
          <w:sz w:val="28"/>
          <w:szCs w:val="28"/>
        </w:rPr>
        <w:t xml:space="preserve"> </w:t>
      </w:r>
      <w:proofErr w:type="spellStart"/>
      <w:r w:rsidR="00005299" w:rsidRPr="00BC4AA7">
        <w:rPr>
          <w:bCs/>
          <w:color w:val="000000"/>
          <w:sz w:val="28"/>
          <w:szCs w:val="28"/>
        </w:rPr>
        <w:t>руководителями</w:t>
      </w:r>
      <w:proofErr w:type="spellEnd"/>
      <w:r w:rsidR="00005299" w:rsidRPr="00BC4AA7">
        <w:rPr>
          <w:bCs/>
          <w:color w:val="000000"/>
          <w:sz w:val="28"/>
          <w:szCs w:val="28"/>
        </w:rPr>
        <w:t xml:space="preserve"> </w:t>
      </w:r>
      <w:proofErr w:type="spellStart"/>
      <w:r w:rsidR="00005299" w:rsidRPr="00BC4AA7">
        <w:rPr>
          <w:bCs/>
          <w:color w:val="000000"/>
          <w:sz w:val="28"/>
          <w:szCs w:val="28"/>
        </w:rPr>
        <w:t>объединений</w:t>
      </w:r>
      <w:proofErr w:type="spellEnd"/>
      <w:r w:rsidR="00005299" w:rsidRPr="00BC4AA7">
        <w:rPr>
          <w:bCs/>
          <w:color w:val="000000"/>
          <w:sz w:val="28"/>
          <w:szCs w:val="28"/>
        </w:rPr>
        <w:t>,</w:t>
      </w:r>
      <w:r w:rsidRPr="00BC4AA7">
        <w:rPr>
          <w:bCs/>
          <w:color w:val="000000"/>
          <w:sz w:val="28"/>
          <w:szCs w:val="28"/>
        </w:rPr>
        <w:t xml:space="preserve"> </w:t>
      </w:r>
      <w:proofErr w:type="spellStart"/>
      <w:r w:rsidR="00005299" w:rsidRPr="00BC4AA7">
        <w:rPr>
          <w:bCs/>
          <w:color w:val="000000"/>
          <w:sz w:val="28"/>
          <w:szCs w:val="28"/>
        </w:rPr>
        <w:t>предприятий</w:t>
      </w:r>
      <w:proofErr w:type="spellEnd"/>
      <w:r w:rsidR="00005299" w:rsidRPr="00BC4AA7">
        <w:rPr>
          <w:bCs/>
          <w:color w:val="000000"/>
          <w:sz w:val="28"/>
          <w:szCs w:val="28"/>
        </w:rPr>
        <w:t xml:space="preserve"> и </w:t>
      </w:r>
      <w:proofErr w:type="spellStart"/>
      <w:r w:rsidR="00005299" w:rsidRPr="00BC4AA7">
        <w:rPr>
          <w:bCs/>
          <w:color w:val="000000"/>
          <w:sz w:val="28"/>
          <w:szCs w:val="28"/>
        </w:rPr>
        <w:t>организаций</w:t>
      </w:r>
      <w:proofErr w:type="spellEnd"/>
      <w:r w:rsidR="00005299" w:rsidRPr="00BC4AA7">
        <w:rPr>
          <w:bCs/>
          <w:color w:val="000000"/>
          <w:sz w:val="28"/>
          <w:szCs w:val="28"/>
        </w:rPr>
        <w:t xml:space="preserve"> по </w:t>
      </w:r>
      <w:proofErr w:type="spellStart"/>
      <w:r w:rsidR="00005299" w:rsidRPr="00BC4AA7">
        <w:rPr>
          <w:bCs/>
          <w:color w:val="000000"/>
          <w:sz w:val="28"/>
          <w:szCs w:val="28"/>
        </w:rPr>
        <w:t>согласованию</w:t>
      </w:r>
      <w:proofErr w:type="spellEnd"/>
      <w:r w:rsidR="00005299" w:rsidRPr="00BC4AA7">
        <w:rPr>
          <w:bCs/>
          <w:color w:val="000000"/>
          <w:sz w:val="28"/>
          <w:szCs w:val="28"/>
        </w:rPr>
        <w:t xml:space="preserve"> с </w:t>
      </w:r>
      <w:proofErr w:type="spellStart"/>
      <w:r w:rsidR="00005299" w:rsidRPr="00BC4AA7">
        <w:rPr>
          <w:bCs/>
          <w:color w:val="000000"/>
          <w:sz w:val="28"/>
          <w:szCs w:val="28"/>
        </w:rPr>
        <w:t>профсоюзным</w:t>
      </w:r>
      <w:proofErr w:type="spellEnd"/>
      <w:r w:rsidRPr="00BC4AA7">
        <w:rPr>
          <w:bCs/>
          <w:color w:val="000000"/>
          <w:sz w:val="28"/>
          <w:szCs w:val="28"/>
        </w:rPr>
        <w:t xml:space="preserve"> </w:t>
      </w:r>
      <w:proofErr w:type="spellStart"/>
      <w:r w:rsidR="00005299" w:rsidRPr="00BC4AA7">
        <w:rPr>
          <w:bCs/>
          <w:color w:val="000000"/>
          <w:sz w:val="28"/>
          <w:szCs w:val="28"/>
        </w:rPr>
        <w:t>комитетом</w:t>
      </w:r>
      <w:proofErr w:type="spellEnd"/>
      <w:r w:rsidR="00005299" w:rsidRPr="00BC4AA7">
        <w:rPr>
          <w:bCs/>
          <w:color w:val="000000"/>
          <w:sz w:val="28"/>
          <w:szCs w:val="28"/>
        </w:rPr>
        <w:t xml:space="preserve"> по </w:t>
      </w:r>
      <w:proofErr w:type="spellStart"/>
      <w:r w:rsidR="00005299" w:rsidRPr="00BC4AA7">
        <w:rPr>
          <w:bCs/>
          <w:color w:val="000000"/>
          <w:sz w:val="28"/>
          <w:szCs w:val="28"/>
        </w:rPr>
        <w:t>следующей</w:t>
      </w:r>
      <w:proofErr w:type="spellEnd"/>
      <w:r w:rsidR="00005299" w:rsidRPr="00BC4AA7">
        <w:rPr>
          <w:bCs/>
          <w:color w:val="000000"/>
          <w:sz w:val="28"/>
          <w:szCs w:val="28"/>
        </w:rPr>
        <w:t xml:space="preserve"> </w:t>
      </w:r>
      <w:proofErr w:type="spellStart"/>
      <w:r w:rsidR="00005299" w:rsidRPr="00BC4AA7">
        <w:rPr>
          <w:bCs/>
          <w:color w:val="000000"/>
          <w:sz w:val="28"/>
          <w:szCs w:val="28"/>
        </w:rPr>
        <w:t>шкале</w:t>
      </w:r>
      <w:proofErr w:type="spellEnd"/>
      <w:r w:rsidR="00005299" w:rsidRPr="00BC4AA7">
        <w:rPr>
          <w:color w:val="000000"/>
          <w:sz w:val="28"/>
          <w:szCs w:val="28"/>
        </w:rPr>
        <w:t>:</w:t>
      </w:r>
    </w:p>
    <w:p w:rsidR="008102D6" w:rsidRPr="00BC4AA7" w:rsidRDefault="008102D6" w:rsidP="001D6B52">
      <w:pPr>
        <w:pStyle w:val="2"/>
        <w:ind w:left="0" w:firstLine="709"/>
        <w:jc w:val="both"/>
        <w:rPr>
          <w:bCs/>
          <w:color w:val="000000"/>
          <w:sz w:val="28"/>
          <w:szCs w:val="28"/>
        </w:rPr>
      </w:pP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r w:rsidRPr="00BC4AA7">
        <w:rPr>
          <w:rFonts w:ascii="Consolas" w:eastAsia="Times New Roman" w:hAnsi="Consolas" w:cs="Consolas"/>
          <w:color w:val="292B2C"/>
          <w:sz w:val="26"/>
          <w:szCs w:val="26"/>
        </w:rPr>
        <w:t>-------------------------------------------------------</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 w:name="o44"/>
      <w:bookmarkEnd w:id="1"/>
      <w:r w:rsidRPr="00BC4AA7">
        <w:rPr>
          <w:rFonts w:ascii="Consolas" w:eastAsia="Times New Roman" w:hAnsi="Consolas" w:cs="Consolas"/>
          <w:color w:val="292B2C"/>
          <w:sz w:val="26"/>
          <w:szCs w:val="26"/>
        </w:rPr>
        <w:t xml:space="preserve">|На </w:t>
      </w:r>
      <w:proofErr w:type="spellStart"/>
      <w:r w:rsidRPr="00BC4AA7">
        <w:rPr>
          <w:rFonts w:ascii="Consolas" w:eastAsia="Times New Roman" w:hAnsi="Consolas" w:cs="Consolas"/>
          <w:color w:val="292B2C"/>
          <w:sz w:val="26"/>
          <w:szCs w:val="26"/>
        </w:rPr>
        <w:t>работах</w:t>
      </w:r>
      <w:proofErr w:type="spellEnd"/>
      <w:r w:rsidRPr="00BC4AA7">
        <w:rPr>
          <w:rFonts w:ascii="Consolas" w:eastAsia="Times New Roman" w:hAnsi="Consolas" w:cs="Consolas"/>
          <w:color w:val="292B2C"/>
          <w:sz w:val="26"/>
          <w:szCs w:val="26"/>
        </w:rPr>
        <w:t xml:space="preserve">            |Х         |</w:t>
      </w:r>
      <w:proofErr w:type="spellStart"/>
      <w:r w:rsidRPr="00BC4AA7">
        <w:rPr>
          <w:rFonts w:ascii="Consolas" w:eastAsia="Times New Roman" w:hAnsi="Consolas" w:cs="Consolas"/>
          <w:color w:val="292B2C"/>
          <w:sz w:val="26"/>
          <w:szCs w:val="26"/>
        </w:rPr>
        <w:t>Размеры</w:t>
      </w:r>
      <w:proofErr w:type="spellEnd"/>
      <w:r w:rsidRPr="00BC4AA7">
        <w:rPr>
          <w:rFonts w:ascii="Consolas" w:eastAsia="Times New Roman" w:hAnsi="Consolas" w:cs="Consolas"/>
          <w:color w:val="292B2C"/>
          <w:sz w:val="26"/>
          <w:szCs w:val="26"/>
        </w:rPr>
        <w:t xml:space="preserve"> доплат в %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2" w:name="o45"/>
      <w:bookmarkEnd w:id="2"/>
      <w:r w:rsidRPr="00BC4AA7">
        <w:rPr>
          <w:rFonts w:ascii="Consolas" w:eastAsia="Times New Roman" w:hAnsi="Consolas" w:cs="Consolas"/>
          <w:color w:val="292B2C"/>
          <w:sz w:val="26"/>
          <w:szCs w:val="26"/>
        </w:rPr>
        <w:t xml:space="preserve">|                      | </w:t>
      </w:r>
      <w:proofErr w:type="spellStart"/>
      <w:r w:rsidRPr="00BC4AA7">
        <w:rPr>
          <w:rFonts w:ascii="Consolas" w:eastAsia="Times New Roman" w:hAnsi="Consolas" w:cs="Consolas"/>
          <w:color w:val="292B2C"/>
          <w:sz w:val="26"/>
          <w:szCs w:val="26"/>
        </w:rPr>
        <w:t>фактич</w:t>
      </w:r>
      <w:proofErr w:type="spellEnd"/>
      <w:r w:rsidRPr="00BC4AA7">
        <w:rPr>
          <w:rFonts w:ascii="Consolas" w:eastAsia="Times New Roman" w:hAnsi="Consolas" w:cs="Consolas"/>
          <w:color w:val="292B2C"/>
          <w:sz w:val="26"/>
          <w:szCs w:val="26"/>
        </w:rPr>
        <w:t xml:space="preserve">., |к </w:t>
      </w:r>
      <w:proofErr w:type="spellStart"/>
      <w:r w:rsidRPr="00BC4AA7">
        <w:rPr>
          <w:rFonts w:ascii="Consolas" w:eastAsia="Times New Roman" w:hAnsi="Consolas" w:cs="Consolas"/>
          <w:color w:val="292B2C"/>
          <w:sz w:val="26"/>
          <w:szCs w:val="26"/>
        </w:rPr>
        <w:t>тарифной</w:t>
      </w:r>
      <w:proofErr w:type="spellEnd"/>
      <w:r w:rsidRPr="00BC4AA7">
        <w:rPr>
          <w:rFonts w:ascii="Consolas" w:eastAsia="Times New Roman" w:hAnsi="Consolas" w:cs="Consolas"/>
          <w:color w:val="292B2C"/>
          <w:sz w:val="26"/>
          <w:szCs w:val="26"/>
        </w:rPr>
        <w:t xml:space="preserve"> </w:t>
      </w:r>
      <w:proofErr w:type="spellStart"/>
      <w:r w:rsidRPr="00BC4AA7">
        <w:rPr>
          <w:rFonts w:ascii="Consolas" w:eastAsia="Times New Roman" w:hAnsi="Consolas" w:cs="Consolas"/>
          <w:color w:val="292B2C"/>
          <w:sz w:val="26"/>
          <w:szCs w:val="26"/>
        </w:rPr>
        <w:t>ставке</w:t>
      </w:r>
      <w:proofErr w:type="spellEnd"/>
      <w:r w:rsidRPr="00BC4AA7">
        <w:rPr>
          <w:rFonts w:ascii="Consolas" w:eastAsia="Times New Roman" w:hAnsi="Consolas" w:cs="Consolas"/>
          <w:color w:val="292B2C"/>
          <w:sz w:val="26"/>
          <w:szCs w:val="26"/>
        </w:rPr>
        <w:t xml:space="preserve">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3" w:name="o46"/>
      <w:bookmarkEnd w:id="3"/>
      <w:r w:rsidRPr="00BC4AA7">
        <w:rPr>
          <w:rFonts w:ascii="Consolas" w:eastAsia="Times New Roman" w:hAnsi="Consolas" w:cs="Consolas"/>
          <w:color w:val="292B2C"/>
          <w:sz w:val="26"/>
          <w:szCs w:val="26"/>
        </w:rPr>
        <w:t>|                      |</w:t>
      </w:r>
      <w:proofErr w:type="spellStart"/>
      <w:r w:rsidRPr="00BC4AA7">
        <w:rPr>
          <w:rFonts w:ascii="Consolas" w:eastAsia="Times New Roman" w:hAnsi="Consolas" w:cs="Consolas"/>
          <w:color w:val="292B2C"/>
          <w:sz w:val="26"/>
          <w:szCs w:val="26"/>
        </w:rPr>
        <w:t>баллов</w:t>
      </w:r>
      <w:proofErr w:type="spellEnd"/>
      <w:r w:rsidRPr="00BC4AA7">
        <w:rPr>
          <w:rFonts w:ascii="Consolas" w:eastAsia="Times New Roman" w:hAnsi="Consolas" w:cs="Consolas"/>
          <w:color w:val="292B2C"/>
          <w:sz w:val="26"/>
          <w:szCs w:val="26"/>
        </w:rPr>
        <w:t xml:space="preserve">    |    (окладу)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4" w:name="o47"/>
      <w:bookmarkEnd w:id="4"/>
      <w:r w:rsidRPr="00BC4AA7">
        <w:rPr>
          <w:rFonts w:ascii="Consolas" w:eastAsia="Times New Roman" w:hAnsi="Consolas" w:cs="Consolas"/>
          <w:color w:val="292B2C"/>
          <w:sz w:val="26"/>
          <w:szCs w:val="26"/>
        </w:rPr>
        <w:t>|----------------------+----------+-------------------|</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5" w:name="o48"/>
      <w:bookmarkEnd w:id="5"/>
      <w:r w:rsidRPr="00BC4AA7">
        <w:rPr>
          <w:rFonts w:ascii="Consolas" w:eastAsia="Times New Roman" w:hAnsi="Consolas" w:cs="Consolas"/>
          <w:color w:val="292B2C"/>
          <w:sz w:val="26"/>
          <w:szCs w:val="26"/>
        </w:rPr>
        <w:t xml:space="preserve">|С </w:t>
      </w:r>
      <w:proofErr w:type="spellStart"/>
      <w:r w:rsidRPr="00BC4AA7">
        <w:rPr>
          <w:rFonts w:ascii="Consolas" w:eastAsia="Times New Roman" w:hAnsi="Consolas" w:cs="Consolas"/>
          <w:color w:val="292B2C"/>
          <w:sz w:val="26"/>
          <w:szCs w:val="26"/>
        </w:rPr>
        <w:t>тяжелыми</w:t>
      </w:r>
      <w:proofErr w:type="spellEnd"/>
      <w:r w:rsidRPr="00BC4AA7">
        <w:rPr>
          <w:rFonts w:ascii="Consolas" w:eastAsia="Times New Roman" w:hAnsi="Consolas" w:cs="Consolas"/>
          <w:color w:val="292B2C"/>
          <w:sz w:val="26"/>
          <w:szCs w:val="26"/>
        </w:rPr>
        <w:t xml:space="preserve"> и </w:t>
      </w:r>
      <w:proofErr w:type="spellStart"/>
      <w:r w:rsidRPr="00BC4AA7">
        <w:rPr>
          <w:rFonts w:ascii="Consolas" w:eastAsia="Times New Roman" w:hAnsi="Consolas" w:cs="Consolas"/>
          <w:color w:val="292B2C"/>
          <w:sz w:val="26"/>
          <w:szCs w:val="26"/>
        </w:rPr>
        <w:t>вредными</w:t>
      </w:r>
      <w:proofErr w:type="spellEnd"/>
      <w:r w:rsidRPr="00BC4AA7">
        <w:rPr>
          <w:rFonts w:ascii="Consolas" w:eastAsia="Times New Roman" w:hAnsi="Consolas" w:cs="Consolas"/>
          <w:color w:val="292B2C"/>
          <w:sz w:val="26"/>
          <w:szCs w:val="26"/>
        </w:rPr>
        <w:t xml:space="preserve"> |До 2      |        4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6" w:name="o49"/>
      <w:bookmarkEnd w:id="6"/>
      <w:r w:rsidRPr="00BC4AA7">
        <w:rPr>
          <w:rFonts w:ascii="Consolas" w:eastAsia="Times New Roman" w:hAnsi="Consolas" w:cs="Consolas"/>
          <w:color w:val="292B2C"/>
          <w:sz w:val="26"/>
          <w:szCs w:val="26"/>
        </w:rPr>
        <w:t>|</w:t>
      </w:r>
      <w:proofErr w:type="spellStart"/>
      <w:r w:rsidRPr="00BC4AA7">
        <w:rPr>
          <w:rFonts w:ascii="Consolas" w:eastAsia="Times New Roman" w:hAnsi="Consolas" w:cs="Consolas"/>
          <w:color w:val="292B2C"/>
          <w:sz w:val="26"/>
          <w:szCs w:val="26"/>
        </w:rPr>
        <w:t>условиями</w:t>
      </w:r>
      <w:proofErr w:type="spellEnd"/>
      <w:r w:rsidRPr="00BC4AA7">
        <w:rPr>
          <w:rFonts w:ascii="Consolas" w:eastAsia="Times New Roman" w:hAnsi="Consolas" w:cs="Consolas"/>
          <w:color w:val="292B2C"/>
          <w:sz w:val="26"/>
          <w:szCs w:val="26"/>
        </w:rPr>
        <w:t xml:space="preserve"> труда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7" w:name="o50"/>
      <w:bookmarkEnd w:id="7"/>
      <w:r w:rsidRPr="00BC4AA7">
        <w:rPr>
          <w:rFonts w:ascii="Consolas" w:eastAsia="Times New Roman" w:hAnsi="Consolas" w:cs="Consolas"/>
          <w:color w:val="292B2C"/>
          <w:sz w:val="26"/>
          <w:szCs w:val="26"/>
        </w:rPr>
        <w:t>|                      |2,1 - 4,0 |        8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8" w:name="o51"/>
      <w:bookmarkEnd w:id="8"/>
      <w:r w:rsidRPr="00BC4AA7">
        <w:rPr>
          <w:rFonts w:ascii="Consolas" w:eastAsia="Times New Roman" w:hAnsi="Consolas" w:cs="Consolas"/>
          <w:color w:val="292B2C"/>
          <w:sz w:val="26"/>
          <w:szCs w:val="26"/>
        </w:rPr>
        <w:t>|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9" w:name="o52"/>
      <w:bookmarkEnd w:id="9"/>
      <w:r w:rsidRPr="00BC4AA7">
        <w:rPr>
          <w:rFonts w:ascii="Consolas" w:eastAsia="Times New Roman" w:hAnsi="Consolas" w:cs="Consolas"/>
          <w:color w:val="292B2C"/>
          <w:sz w:val="26"/>
          <w:szCs w:val="26"/>
        </w:rPr>
        <w:t>|                      |4,1 - 6,0 |       12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0" w:name="o53"/>
      <w:bookmarkEnd w:id="10"/>
      <w:r w:rsidRPr="00BC4AA7">
        <w:rPr>
          <w:rFonts w:ascii="Consolas" w:eastAsia="Times New Roman" w:hAnsi="Consolas" w:cs="Consolas"/>
          <w:color w:val="292B2C"/>
          <w:sz w:val="26"/>
          <w:szCs w:val="26"/>
        </w:rPr>
        <w:t>|----------------------+----------+-------------------|</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1" w:name="o54"/>
      <w:bookmarkEnd w:id="11"/>
      <w:r w:rsidRPr="00BC4AA7">
        <w:rPr>
          <w:rFonts w:ascii="Consolas" w:eastAsia="Times New Roman" w:hAnsi="Consolas" w:cs="Consolas"/>
          <w:color w:val="292B2C"/>
          <w:sz w:val="26"/>
          <w:szCs w:val="26"/>
        </w:rPr>
        <w:t xml:space="preserve">|С особо </w:t>
      </w:r>
      <w:proofErr w:type="spellStart"/>
      <w:r w:rsidRPr="00BC4AA7">
        <w:rPr>
          <w:rFonts w:ascii="Consolas" w:eastAsia="Times New Roman" w:hAnsi="Consolas" w:cs="Consolas"/>
          <w:color w:val="292B2C"/>
          <w:sz w:val="26"/>
          <w:szCs w:val="26"/>
        </w:rPr>
        <w:t>тяжелыми</w:t>
      </w:r>
      <w:proofErr w:type="spellEnd"/>
      <w:r w:rsidRPr="00BC4AA7">
        <w:rPr>
          <w:rFonts w:ascii="Consolas" w:eastAsia="Times New Roman" w:hAnsi="Consolas" w:cs="Consolas"/>
          <w:color w:val="292B2C"/>
          <w:sz w:val="26"/>
          <w:szCs w:val="26"/>
        </w:rPr>
        <w:t xml:space="preserve"> и    |6,1 - 8,0 |       16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2" w:name="o55"/>
      <w:bookmarkEnd w:id="12"/>
      <w:r w:rsidRPr="00BC4AA7">
        <w:rPr>
          <w:rFonts w:ascii="Consolas" w:eastAsia="Times New Roman" w:hAnsi="Consolas" w:cs="Consolas"/>
          <w:color w:val="292B2C"/>
          <w:sz w:val="26"/>
          <w:szCs w:val="26"/>
        </w:rPr>
        <w:t xml:space="preserve">|особо </w:t>
      </w:r>
      <w:proofErr w:type="spellStart"/>
      <w:r w:rsidRPr="00BC4AA7">
        <w:rPr>
          <w:rFonts w:ascii="Consolas" w:eastAsia="Times New Roman" w:hAnsi="Consolas" w:cs="Consolas"/>
          <w:color w:val="292B2C"/>
          <w:sz w:val="26"/>
          <w:szCs w:val="26"/>
        </w:rPr>
        <w:t>вредными</w:t>
      </w:r>
      <w:proofErr w:type="spellEnd"/>
      <w:r w:rsidRPr="00BC4AA7">
        <w:rPr>
          <w:rFonts w:ascii="Consolas" w:eastAsia="Times New Roman" w:hAnsi="Consolas" w:cs="Consolas"/>
          <w:color w:val="292B2C"/>
          <w:sz w:val="26"/>
          <w:szCs w:val="26"/>
        </w:rPr>
        <w:t xml:space="preserve">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3" w:name="o56"/>
      <w:bookmarkEnd w:id="13"/>
      <w:r w:rsidRPr="00BC4AA7">
        <w:rPr>
          <w:rFonts w:ascii="Consolas" w:eastAsia="Times New Roman" w:hAnsi="Consolas" w:cs="Consolas"/>
          <w:color w:val="292B2C"/>
          <w:sz w:val="26"/>
          <w:szCs w:val="26"/>
        </w:rPr>
        <w:lastRenderedPageBreak/>
        <w:t>|</w:t>
      </w:r>
      <w:proofErr w:type="spellStart"/>
      <w:r w:rsidRPr="00BC4AA7">
        <w:rPr>
          <w:rFonts w:ascii="Consolas" w:eastAsia="Times New Roman" w:hAnsi="Consolas" w:cs="Consolas"/>
          <w:color w:val="292B2C"/>
          <w:sz w:val="26"/>
          <w:szCs w:val="26"/>
        </w:rPr>
        <w:t>условиями</w:t>
      </w:r>
      <w:proofErr w:type="spellEnd"/>
      <w:r w:rsidRPr="00BC4AA7">
        <w:rPr>
          <w:rFonts w:ascii="Consolas" w:eastAsia="Times New Roman" w:hAnsi="Consolas" w:cs="Consolas"/>
          <w:color w:val="292B2C"/>
          <w:sz w:val="26"/>
          <w:szCs w:val="26"/>
        </w:rPr>
        <w:t xml:space="preserve"> труда       |8,1 - 10,0|       20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4" w:name="o57"/>
      <w:bookmarkEnd w:id="14"/>
      <w:r w:rsidRPr="00BC4AA7">
        <w:rPr>
          <w:rFonts w:ascii="Consolas" w:eastAsia="Times New Roman" w:hAnsi="Consolas" w:cs="Consolas"/>
          <w:color w:val="292B2C"/>
          <w:sz w:val="26"/>
          <w:szCs w:val="26"/>
        </w:rPr>
        <w:t>|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5" w:name="o58"/>
      <w:bookmarkEnd w:id="15"/>
      <w:r w:rsidRPr="00BC4AA7">
        <w:rPr>
          <w:rFonts w:ascii="Consolas" w:eastAsia="Times New Roman" w:hAnsi="Consolas" w:cs="Consolas"/>
          <w:color w:val="292B2C"/>
          <w:sz w:val="26"/>
          <w:szCs w:val="26"/>
        </w:rPr>
        <w:t>|                      |</w:t>
      </w:r>
      <w:proofErr w:type="spellStart"/>
      <w:r w:rsidRPr="00BC4AA7">
        <w:rPr>
          <w:rFonts w:ascii="Consolas" w:eastAsia="Times New Roman" w:hAnsi="Consolas" w:cs="Consolas"/>
          <w:color w:val="292B2C"/>
          <w:sz w:val="26"/>
          <w:szCs w:val="26"/>
        </w:rPr>
        <w:t>Более</w:t>
      </w:r>
      <w:proofErr w:type="spellEnd"/>
      <w:r w:rsidRPr="00BC4AA7">
        <w:rPr>
          <w:rFonts w:ascii="Consolas" w:eastAsia="Times New Roman" w:hAnsi="Consolas" w:cs="Consolas"/>
          <w:color w:val="292B2C"/>
          <w:sz w:val="26"/>
          <w:szCs w:val="26"/>
        </w:rPr>
        <w:t xml:space="preserve"> 10,0|       24          |</w:t>
      </w:r>
    </w:p>
    <w:p w:rsidR="008102D6" w:rsidRPr="00BC4AA7" w:rsidRDefault="008102D6" w:rsidP="00810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92B2C"/>
          <w:sz w:val="26"/>
          <w:szCs w:val="26"/>
        </w:rPr>
      </w:pPr>
      <w:bookmarkStart w:id="16" w:name="o59"/>
      <w:bookmarkEnd w:id="16"/>
      <w:r w:rsidRPr="00BC4AA7">
        <w:rPr>
          <w:rFonts w:ascii="Consolas" w:eastAsia="Times New Roman" w:hAnsi="Consolas" w:cs="Consolas"/>
          <w:color w:val="292B2C"/>
          <w:sz w:val="26"/>
          <w:szCs w:val="26"/>
        </w:rPr>
        <w:t>-------------------------------------------------------</w:t>
      </w:r>
    </w:p>
    <w:p w:rsidR="008102D6" w:rsidRPr="00BC4AA7" w:rsidRDefault="008102D6"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Приклад розрахунку розміру доплати:</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При атестації на робочому місці електрозварника ручного зварювання встановлені шкідливі умови праці – ІІІ класу і виявлено такі фактори:</w:t>
      </w:r>
    </w:p>
    <w:p w:rsidR="008102D6" w:rsidRPr="00BC4AA7" w:rsidRDefault="008102D6" w:rsidP="001D6B52">
      <w:pPr>
        <w:pStyle w:val="2"/>
        <w:ind w:left="0" w:firstLine="709"/>
        <w:jc w:val="both"/>
        <w:rPr>
          <w:bCs/>
          <w:color w:val="000000"/>
          <w:sz w:val="28"/>
          <w:szCs w:val="28"/>
        </w:rPr>
      </w:pPr>
    </w:p>
    <w:tbl>
      <w:tblPr>
        <w:tblStyle w:val="a3"/>
        <w:tblW w:w="0" w:type="auto"/>
        <w:tblLook w:val="04A0" w:firstRow="1" w:lastRow="0" w:firstColumn="1" w:lastColumn="0" w:noHBand="0" w:noVBand="1"/>
      </w:tblPr>
      <w:tblGrid>
        <w:gridCol w:w="2490"/>
        <w:gridCol w:w="2491"/>
        <w:gridCol w:w="2491"/>
        <w:gridCol w:w="2491"/>
      </w:tblGrid>
      <w:tr w:rsidR="008102D6" w:rsidRPr="00BC4AA7" w:rsidTr="008102D6">
        <w:tc>
          <w:tcPr>
            <w:tcW w:w="2490"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bCs/>
                <w:color w:val="000000"/>
                <w:sz w:val="28"/>
                <w:szCs w:val="28"/>
              </w:rPr>
              <w:t xml:space="preserve">вид шкідливого </w:t>
            </w:r>
            <w:proofErr w:type="spellStart"/>
            <w:r w:rsidRPr="00BC4AA7">
              <w:rPr>
                <w:rFonts w:ascii="Times New Roman" w:hAnsi="Times New Roman" w:cs="Times New Roman"/>
                <w:bCs/>
                <w:color w:val="000000"/>
                <w:sz w:val="28"/>
                <w:szCs w:val="28"/>
              </w:rPr>
              <w:t>фактора</w:t>
            </w:r>
            <w:proofErr w:type="spellEnd"/>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ступінь дії (Х)</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тривалість дії (Т) у відсотках до тривалості робочої зміни</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коефіцієнт (К)</w:t>
            </w:r>
          </w:p>
        </w:tc>
      </w:tr>
      <w:tr w:rsidR="008102D6" w:rsidRPr="00BC4AA7" w:rsidTr="008102D6">
        <w:tc>
          <w:tcPr>
            <w:tcW w:w="2490"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bCs/>
                <w:color w:val="000000"/>
                <w:sz w:val="28"/>
                <w:szCs w:val="28"/>
              </w:rPr>
              <w:t>а) оксид азоту</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2</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60,0</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2 х 0,6 = 1,2</w:t>
            </w:r>
          </w:p>
        </w:tc>
      </w:tr>
      <w:tr w:rsidR="008102D6" w:rsidRPr="00BC4AA7" w:rsidTr="008102D6">
        <w:tc>
          <w:tcPr>
            <w:tcW w:w="2490"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bCs/>
                <w:color w:val="000000"/>
                <w:sz w:val="28"/>
                <w:szCs w:val="28"/>
              </w:rPr>
              <w:t>б) шум</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3</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40,0</w:t>
            </w:r>
          </w:p>
        </w:tc>
        <w:tc>
          <w:tcPr>
            <w:tcW w:w="2491" w:type="dxa"/>
          </w:tcPr>
          <w:p w:rsidR="008102D6" w:rsidRPr="00BC4AA7" w:rsidRDefault="00120D64" w:rsidP="00120D64">
            <w:pPr>
              <w:rPr>
                <w:rFonts w:ascii="Times New Roman" w:hAnsi="Times New Roman" w:cs="Times New Roman"/>
                <w:sz w:val="28"/>
                <w:szCs w:val="28"/>
              </w:rPr>
            </w:pPr>
            <w:r w:rsidRPr="00BC4AA7">
              <w:rPr>
                <w:rFonts w:ascii="Times New Roman" w:hAnsi="Times New Roman" w:cs="Times New Roman"/>
                <w:sz w:val="28"/>
                <w:szCs w:val="28"/>
              </w:rPr>
              <w:t>3 х 0,4 = 1,2</w:t>
            </w:r>
          </w:p>
        </w:tc>
      </w:tr>
      <w:tr w:rsidR="008102D6" w:rsidRPr="00BC4AA7" w:rsidTr="008102D6">
        <w:tc>
          <w:tcPr>
            <w:tcW w:w="2490"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bCs/>
                <w:color w:val="000000"/>
                <w:sz w:val="28"/>
                <w:szCs w:val="28"/>
              </w:rPr>
              <w:t>в) вібрація</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2</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60,0</w:t>
            </w:r>
          </w:p>
        </w:tc>
        <w:tc>
          <w:tcPr>
            <w:tcW w:w="2491" w:type="dxa"/>
          </w:tcPr>
          <w:p w:rsidR="008102D6" w:rsidRPr="00BC4AA7" w:rsidRDefault="00120D64" w:rsidP="008102D6">
            <w:pPr>
              <w:rPr>
                <w:rFonts w:ascii="Times New Roman" w:hAnsi="Times New Roman" w:cs="Times New Roman"/>
                <w:sz w:val="28"/>
                <w:szCs w:val="28"/>
              </w:rPr>
            </w:pPr>
            <w:r w:rsidRPr="00BC4AA7">
              <w:rPr>
                <w:rFonts w:ascii="Times New Roman" w:hAnsi="Times New Roman" w:cs="Times New Roman"/>
                <w:sz w:val="28"/>
                <w:szCs w:val="28"/>
              </w:rPr>
              <w:t>2 х 0,6 = 1,2</w:t>
            </w:r>
          </w:p>
        </w:tc>
      </w:tr>
    </w:tbl>
    <w:p w:rsidR="00120D64" w:rsidRPr="00BC4AA7" w:rsidRDefault="00120D64"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Розрахунок надбавки: </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визначення сумарного коефіцієнту 1,2 + 1,2 + 1,2 = 3,6</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 розмір надбавки повинен становити 8,0%.   </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2.2. Скорочена тривалість робочого тижня:</w:t>
      </w:r>
    </w:p>
    <w:p w:rsidR="00877C4C" w:rsidRPr="00BC4AA7" w:rsidRDefault="00877C4C" w:rsidP="001D6B52">
      <w:pPr>
        <w:pStyle w:val="2"/>
        <w:ind w:left="0" w:firstLine="709"/>
        <w:jc w:val="both"/>
        <w:rPr>
          <w:bCs/>
          <w:color w:val="000000"/>
          <w:sz w:val="28"/>
          <w:szCs w:val="28"/>
        </w:rPr>
      </w:pPr>
    </w:p>
    <w:p w:rsidR="005D1AE5" w:rsidRPr="00BC4AA7" w:rsidRDefault="00005299" w:rsidP="001D6B52">
      <w:pPr>
        <w:pStyle w:val="2"/>
        <w:ind w:left="0" w:firstLine="709"/>
        <w:jc w:val="both"/>
        <w:rPr>
          <w:rFonts w:ascii="Arial" w:hAnsi="Arial" w:cs="Arial"/>
          <w:bCs/>
          <w:i/>
          <w:color w:val="000000"/>
          <w:sz w:val="28"/>
          <w:szCs w:val="28"/>
        </w:rPr>
      </w:pPr>
      <w:r w:rsidRPr="00BC4AA7">
        <w:rPr>
          <w:bCs/>
          <w:i/>
          <w:color w:val="000000"/>
          <w:sz w:val="28"/>
          <w:szCs w:val="28"/>
        </w:rPr>
        <w:t>Ст. 51 КЗпП передбачено скорочену тривалість робочого тижня — не більш як</w:t>
      </w:r>
      <w:r w:rsidR="00877C4C" w:rsidRPr="00BC4AA7">
        <w:rPr>
          <w:bCs/>
          <w:i/>
          <w:color w:val="000000"/>
          <w:sz w:val="28"/>
          <w:szCs w:val="28"/>
        </w:rPr>
        <w:t xml:space="preserve"> </w:t>
      </w:r>
      <w:r w:rsidRPr="00BC4AA7">
        <w:rPr>
          <w:bCs/>
          <w:i/>
          <w:color w:val="000000"/>
          <w:sz w:val="28"/>
          <w:szCs w:val="28"/>
        </w:rPr>
        <w:t>36 годин на тиждень — для працівників, зайнятих на роботах зі шкідливими умовами праці</w:t>
      </w:r>
      <w:r w:rsidRPr="00BC4AA7">
        <w:rPr>
          <w:rFonts w:ascii="Arial" w:hAnsi="Arial" w:cs="Arial"/>
          <w:bCs/>
          <w:i/>
          <w:color w:val="000000"/>
          <w:sz w:val="28"/>
          <w:szCs w:val="28"/>
        </w:rPr>
        <w:t xml:space="preserve"> </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color w:val="000000"/>
          <w:sz w:val="28"/>
          <w:szCs w:val="28"/>
        </w:rPr>
      </w:pPr>
      <w:r w:rsidRPr="00BC4AA7">
        <w:rPr>
          <w:bCs/>
          <w:color w:val="000000"/>
          <w:sz w:val="28"/>
          <w:szCs w:val="28"/>
        </w:rPr>
        <w:t xml:space="preserve">а) </w:t>
      </w:r>
      <w:r w:rsidRPr="00BC4AA7">
        <w:rPr>
          <w:bCs/>
          <w:i/>
          <w:color w:val="000000"/>
          <w:sz w:val="28"/>
          <w:szCs w:val="28"/>
        </w:rPr>
        <w:t>Постанова КМУ від  23 березня 2001 року № 163 «Про затвердження Порядку застосування Переліку в</w:t>
      </w:r>
      <w:r w:rsidR="00877C4C" w:rsidRPr="00BC4AA7">
        <w:rPr>
          <w:bCs/>
          <w:i/>
          <w:color w:val="000000"/>
          <w:sz w:val="28"/>
          <w:szCs w:val="28"/>
        </w:rPr>
        <w:t xml:space="preserve">иробництв, </w:t>
      </w:r>
      <w:proofErr w:type="spellStart"/>
      <w:r w:rsidR="00877C4C" w:rsidRPr="00BC4AA7">
        <w:rPr>
          <w:bCs/>
          <w:i/>
          <w:color w:val="000000"/>
          <w:sz w:val="28"/>
          <w:szCs w:val="28"/>
        </w:rPr>
        <w:t>цехів</w:t>
      </w:r>
      <w:proofErr w:type="spellEnd"/>
      <w:r w:rsidR="00877C4C" w:rsidRPr="00BC4AA7">
        <w:rPr>
          <w:bCs/>
          <w:i/>
          <w:color w:val="000000"/>
          <w:sz w:val="28"/>
          <w:szCs w:val="28"/>
        </w:rPr>
        <w:t>, професій і по</w:t>
      </w:r>
      <w:r w:rsidRPr="00BC4AA7">
        <w:rPr>
          <w:bCs/>
          <w:i/>
          <w:color w:val="000000"/>
          <w:sz w:val="28"/>
          <w:szCs w:val="28"/>
        </w:rPr>
        <w:t>сад зі шкідливими умовами праці, робота в яких дає право на скорочену тривалість робочого часу»</w:t>
      </w:r>
      <w:r w:rsidRPr="00BC4AA7">
        <w:rPr>
          <w:bCs/>
          <w:color w:val="000000"/>
          <w:sz w:val="28"/>
          <w:szCs w:val="28"/>
        </w:rPr>
        <w:t>;</w:t>
      </w:r>
      <w:r w:rsidRPr="00BC4AA7">
        <w:rPr>
          <w:color w:val="000000"/>
          <w:sz w:val="28"/>
          <w:szCs w:val="28"/>
        </w:rPr>
        <w:t xml:space="preserve"> </w:t>
      </w:r>
    </w:p>
    <w:p w:rsidR="005D1AE5" w:rsidRPr="00BC4AA7" w:rsidRDefault="00005299" w:rsidP="001D6B52">
      <w:pPr>
        <w:pStyle w:val="2"/>
        <w:ind w:left="0" w:firstLine="709"/>
        <w:jc w:val="both"/>
        <w:rPr>
          <w:color w:val="000000"/>
          <w:sz w:val="28"/>
          <w:szCs w:val="28"/>
        </w:rPr>
      </w:pPr>
      <w:r w:rsidRPr="00BC4AA7">
        <w:rPr>
          <w:color w:val="000000"/>
          <w:sz w:val="28"/>
          <w:szCs w:val="28"/>
        </w:rPr>
        <w:t xml:space="preserve">     </w:t>
      </w:r>
    </w:p>
    <w:p w:rsidR="005D1AE5" w:rsidRPr="00BC4AA7" w:rsidRDefault="00005299" w:rsidP="001D6B52">
      <w:pPr>
        <w:pStyle w:val="2"/>
        <w:ind w:left="0" w:firstLine="709"/>
        <w:jc w:val="both"/>
        <w:rPr>
          <w:bCs/>
          <w:i/>
          <w:color w:val="000000"/>
          <w:sz w:val="28"/>
          <w:szCs w:val="28"/>
        </w:rPr>
      </w:pPr>
      <w:r w:rsidRPr="00BC4AA7">
        <w:rPr>
          <w:bCs/>
          <w:color w:val="000000"/>
          <w:sz w:val="28"/>
          <w:szCs w:val="28"/>
        </w:rPr>
        <w:t xml:space="preserve">б) </w:t>
      </w:r>
      <w:r w:rsidRPr="00BC4AA7">
        <w:rPr>
          <w:bCs/>
          <w:i/>
          <w:color w:val="000000"/>
          <w:sz w:val="28"/>
          <w:szCs w:val="28"/>
        </w:rPr>
        <w:t xml:space="preserve">Порядок застосування  Переліку виробництв, </w:t>
      </w:r>
      <w:proofErr w:type="spellStart"/>
      <w:r w:rsidRPr="00BC4AA7">
        <w:rPr>
          <w:bCs/>
          <w:i/>
          <w:color w:val="000000"/>
          <w:sz w:val="28"/>
          <w:szCs w:val="28"/>
        </w:rPr>
        <w:t>цехів</w:t>
      </w:r>
      <w:proofErr w:type="spellEnd"/>
      <w:r w:rsidRPr="00BC4AA7">
        <w:rPr>
          <w:bCs/>
          <w:i/>
          <w:color w:val="000000"/>
          <w:sz w:val="28"/>
          <w:szCs w:val="28"/>
        </w:rPr>
        <w:t xml:space="preserve">, професій і посад  із шкідливими умовами праці, робота в яких дає право на скорочену тривалість робочого тижня, </w:t>
      </w:r>
      <w:r w:rsidRPr="00BC4AA7">
        <w:rPr>
          <w:i/>
          <w:color w:val="000000"/>
          <w:sz w:val="28"/>
          <w:szCs w:val="28"/>
        </w:rPr>
        <w:t xml:space="preserve">затверджений  наказом Мінпраці та </w:t>
      </w:r>
      <w:proofErr w:type="spellStart"/>
      <w:r w:rsidRPr="00BC4AA7">
        <w:rPr>
          <w:i/>
          <w:color w:val="000000"/>
          <w:sz w:val="28"/>
          <w:szCs w:val="28"/>
        </w:rPr>
        <w:t>соцполітики</w:t>
      </w:r>
      <w:proofErr w:type="spellEnd"/>
      <w:r w:rsidRPr="00BC4AA7">
        <w:rPr>
          <w:i/>
          <w:color w:val="000000"/>
          <w:sz w:val="28"/>
          <w:szCs w:val="28"/>
        </w:rPr>
        <w:t xml:space="preserve"> України № 122 від 23.03.2001 </w:t>
      </w:r>
      <w:r w:rsidR="00877C4C" w:rsidRPr="00BC4AA7">
        <w:rPr>
          <w:bCs/>
          <w:i/>
          <w:color w:val="000000"/>
          <w:sz w:val="28"/>
          <w:szCs w:val="28"/>
        </w:rPr>
        <w:t>«Про затвердження  Поряд</w:t>
      </w:r>
      <w:r w:rsidRPr="00BC4AA7">
        <w:rPr>
          <w:bCs/>
          <w:i/>
          <w:color w:val="000000"/>
          <w:sz w:val="28"/>
          <w:szCs w:val="28"/>
        </w:rPr>
        <w:t xml:space="preserve">ку  застосування Переліку виробництв, </w:t>
      </w:r>
      <w:proofErr w:type="spellStart"/>
      <w:r w:rsidRPr="00BC4AA7">
        <w:rPr>
          <w:bCs/>
          <w:i/>
          <w:color w:val="000000"/>
          <w:sz w:val="28"/>
          <w:szCs w:val="28"/>
        </w:rPr>
        <w:t>цехів</w:t>
      </w:r>
      <w:proofErr w:type="spellEnd"/>
      <w:r w:rsidRPr="00BC4AA7">
        <w:rPr>
          <w:bCs/>
          <w:i/>
          <w:color w:val="000000"/>
          <w:sz w:val="28"/>
          <w:szCs w:val="28"/>
        </w:rPr>
        <w:t xml:space="preserve">, професій і посад із шкідливими умовами праці, робота в яких дає право на скорочену тривалість робочого тижня», </w:t>
      </w:r>
      <w:r w:rsidRPr="00BC4AA7">
        <w:rPr>
          <w:i/>
          <w:color w:val="000000"/>
          <w:sz w:val="28"/>
          <w:szCs w:val="28"/>
        </w:rPr>
        <w:t xml:space="preserve"> </w:t>
      </w:r>
      <w:r w:rsidRPr="00BC4AA7">
        <w:rPr>
          <w:bCs/>
          <w:i/>
          <w:color w:val="000000"/>
          <w:sz w:val="28"/>
          <w:szCs w:val="28"/>
        </w:rPr>
        <w:t>зареєстрованим в Мінюсті України</w:t>
      </w:r>
      <w:r w:rsidR="00877C4C" w:rsidRPr="00BC4AA7">
        <w:rPr>
          <w:bCs/>
          <w:i/>
          <w:color w:val="000000"/>
          <w:sz w:val="28"/>
          <w:szCs w:val="28"/>
        </w:rPr>
        <w:t xml:space="preserve"> </w:t>
      </w:r>
      <w:r w:rsidRPr="00BC4AA7">
        <w:rPr>
          <w:bCs/>
          <w:i/>
          <w:color w:val="000000"/>
          <w:sz w:val="28"/>
          <w:szCs w:val="28"/>
        </w:rPr>
        <w:t>4 квітня 2001 р. за № 304/5495</w:t>
      </w:r>
      <w:r w:rsidR="00246B2A" w:rsidRPr="00BC4AA7">
        <w:rPr>
          <w:bCs/>
          <w:i/>
          <w:color w:val="000000"/>
          <w:sz w:val="28"/>
          <w:szCs w:val="28"/>
        </w:rPr>
        <w:t>.</w:t>
      </w:r>
    </w:p>
    <w:p w:rsidR="00877C4C" w:rsidRPr="00BC4AA7" w:rsidRDefault="00877C4C"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2.3. Додаткова оплачувана відпустка:</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color w:val="000000"/>
          <w:sz w:val="28"/>
          <w:szCs w:val="28"/>
        </w:rPr>
        <w:t>а)</w:t>
      </w:r>
      <w:r w:rsidRPr="00BC4AA7">
        <w:rPr>
          <w:bCs/>
          <w:color w:val="000000"/>
          <w:sz w:val="28"/>
          <w:szCs w:val="28"/>
        </w:rPr>
        <w:t xml:space="preserve"> </w:t>
      </w:r>
      <w:r w:rsidRPr="00BC4AA7">
        <w:rPr>
          <w:bCs/>
          <w:i/>
          <w:color w:val="000000"/>
          <w:sz w:val="28"/>
          <w:szCs w:val="28"/>
        </w:rPr>
        <w:t>ст.7 і ст.8 Закону України “Про відпустки”;</w:t>
      </w:r>
    </w:p>
    <w:p w:rsidR="00877C4C" w:rsidRPr="00BC4AA7" w:rsidRDefault="00877C4C" w:rsidP="001D6B52">
      <w:pPr>
        <w:pStyle w:val="2"/>
        <w:ind w:left="0" w:firstLine="709"/>
        <w:jc w:val="both"/>
        <w:rPr>
          <w:bCs/>
          <w:color w:val="000000"/>
          <w:sz w:val="28"/>
          <w:szCs w:val="28"/>
        </w:rPr>
      </w:pPr>
    </w:p>
    <w:p w:rsidR="005D1AE5" w:rsidRPr="00BC4AA7" w:rsidRDefault="00005299" w:rsidP="001D6B52">
      <w:pPr>
        <w:pStyle w:val="2"/>
        <w:ind w:left="0" w:firstLine="709"/>
        <w:jc w:val="both"/>
        <w:rPr>
          <w:color w:val="000000"/>
          <w:sz w:val="28"/>
          <w:szCs w:val="28"/>
        </w:rPr>
      </w:pPr>
      <w:r w:rsidRPr="00BC4AA7">
        <w:rPr>
          <w:bCs/>
          <w:color w:val="000000"/>
          <w:sz w:val="28"/>
          <w:szCs w:val="28"/>
        </w:rPr>
        <w:t xml:space="preserve">б)  </w:t>
      </w:r>
      <w:r w:rsidRPr="00BC4AA7">
        <w:rPr>
          <w:bCs/>
          <w:i/>
          <w:color w:val="000000"/>
          <w:sz w:val="28"/>
          <w:szCs w:val="28"/>
        </w:rPr>
        <w:t>постанова КМУ  від 13.05.2003 р. № 679 “Про нову редакцію додатків 1 і 2 до постанови Кабінету Міністрів України від 17 листопада 1997 р. № 1290”</w:t>
      </w:r>
      <w:r w:rsidRPr="00BC4AA7">
        <w:rPr>
          <w:bCs/>
          <w:color w:val="000000"/>
          <w:sz w:val="28"/>
          <w:szCs w:val="28"/>
        </w:rPr>
        <w:t>;</w:t>
      </w:r>
    </w:p>
    <w:p w:rsidR="00877C4C" w:rsidRPr="00BC4AA7" w:rsidRDefault="00877C4C" w:rsidP="001D6B52">
      <w:pPr>
        <w:pStyle w:val="2"/>
        <w:ind w:left="0" w:firstLine="709"/>
        <w:jc w:val="both"/>
        <w:rPr>
          <w:color w:val="000000"/>
          <w:sz w:val="28"/>
          <w:szCs w:val="28"/>
        </w:rPr>
      </w:pPr>
    </w:p>
    <w:p w:rsidR="005D1AE5" w:rsidRPr="00BC4AA7" w:rsidRDefault="00005299" w:rsidP="001D6B52">
      <w:pPr>
        <w:pStyle w:val="2"/>
        <w:ind w:left="0" w:firstLine="709"/>
        <w:jc w:val="both"/>
        <w:rPr>
          <w:color w:val="000000"/>
          <w:sz w:val="28"/>
          <w:szCs w:val="28"/>
        </w:rPr>
      </w:pPr>
      <w:r w:rsidRPr="00BC4AA7">
        <w:rPr>
          <w:color w:val="000000"/>
          <w:sz w:val="28"/>
          <w:szCs w:val="28"/>
        </w:rPr>
        <w:t xml:space="preserve">в) </w:t>
      </w:r>
      <w:r w:rsidRPr="00BC4AA7">
        <w:rPr>
          <w:i/>
          <w:color w:val="000000"/>
          <w:sz w:val="28"/>
          <w:szCs w:val="28"/>
        </w:rPr>
        <w:t>наказ</w:t>
      </w:r>
      <w:r w:rsidRPr="00BC4AA7">
        <w:rPr>
          <w:bCs/>
          <w:i/>
          <w:color w:val="000000"/>
          <w:sz w:val="28"/>
          <w:szCs w:val="28"/>
        </w:rPr>
        <w:t xml:space="preserve"> </w:t>
      </w:r>
      <w:r w:rsidRPr="00BC4AA7">
        <w:rPr>
          <w:i/>
          <w:color w:val="000000"/>
          <w:sz w:val="28"/>
          <w:szCs w:val="28"/>
        </w:rPr>
        <w:t xml:space="preserve">Мінпраці та </w:t>
      </w:r>
      <w:proofErr w:type="spellStart"/>
      <w:r w:rsidRPr="00BC4AA7">
        <w:rPr>
          <w:i/>
          <w:color w:val="000000"/>
          <w:sz w:val="28"/>
          <w:szCs w:val="28"/>
        </w:rPr>
        <w:t>соцполітики</w:t>
      </w:r>
      <w:proofErr w:type="spellEnd"/>
      <w:r w:rsidRPr="00BC4AA7">
        <w:rPr>
          <w:i/>
          <w:color w:val="000000"/>
          <w:sz w:val="28"/>
          <w:szCs w:val="28"/>
        </w:rPr>
        <w:t xml:space="preserve"> України</w:t>
      </w:r>
      <w:r w:rsidRPr="00BC4AA7">
        <w:rPr>
          <w:bCs/>
          <w:i/>
          <w:iCs/>
          <w:color w:val="000000"/>
          <w:sz w:val="28"/>
          <w:szCs w:val="28"/>
        </w:rPr>
        <w:t xml:space="preserve"> </w:t>
      </w:r>
      <w:r w:rsidRPr="00BC4AA7">
        <w:rPr>
          <w:bCs/>
          <w:i/>
          <w:color w:val="000000"/>
          <w:sz w:val="28"/>
          <w:szCs w:val="28"/>
        </w:rPr>
        <w:t>№ 16 від</w:t>
      </w:r>
      <w:r w:rsidRPr="00BC4AA7">
        <w:rPr>
          <w:bCs/>
          <w:i/>
          <w:iCs/>
          <w:color w:val="000000"/>
          <w:sz w:val="28"/>
          <w:szCs w:val="28"/>
        </w:rPr>
        <w:t xml:space="preserve"> </w:t>
      </w:r>
      <w:r w:rsidRPr="00BC4AA7">
        <w:rPr>
          <w:bCs/>
          <w:i/>
          <w:color w:val="000000"/>
          <w:sz w:val="28"/>
          <w:szCs w:val="28"/>
        </w:rPr>
        <w:t>30.01.1998</w:t>
      </w:r>
      <w:r w:rsidRPr="00BC4AA7">
        <w:rPr>
          <w:bCs/>
          <w:i/>
          <w:iCs/>
          <w:color w:val="000000"/>
          <w:sz w:val="28"/>
          <w:szCs w:val="28"/>
        </w:rPr>
        <w:t xml:space="preserve"> “</w:t>
      </w:r>
      <w:r w:rsidRPr="00BC4AA7">
        <w:rPr>
          <w:bCs/>
          <w:i/>
          <w:color w:val="000000"/>
          <w:sz w:val="28"/>
          <w:szCs w:val="28"/>
        </w:rPr>
        <w:t xml:space="preserve">Про затвердження Порядків застосування Списків виробництв, робіт, </w:t>
      </w:r>
      <w:proofErr w:type="spellStart"/>
      <w:r w:rsidRPr="00BC4AA7">
        <w:rPr>
          <w:bCs/>
          <w:i/>
          <w:color w:val="000000"/>
          <w:sz w:val="28"/>
          <w:szCs w:val="28"/>
        </w:rPr>
        <w:t>цехів</w:t>
      </w:r>
      <w:proofErr w:type="spellEnd"/>
      <w:r w:rsidRPr="00BC4AA7">
        <w:rPr>
          <w:bCs/>
          <w:i/>
          <w:color w:val="000000"/>
          <w:sz w:val="28"/>
          <w:szCs w:val="28"/>
        </w:rPr>
        <w:t>, професій і посад, зайнятість працівників в яких дає право на щорічні додаткові відпустки за роботу із шкідливими і важкими умовами</w:t>
      </w:r>
      <w:r w:rsidR="00877C4C" w:rsidRPr="00BC4AA7">
        <w:rPr>
          <w:bCs/>
          <w:i/>
          <w:color w:val="000000"/>
          <w:sz w:val="28"/>
          <w:szCs w:val="28"/>
        </w:rPr>
        <w:t xml:space="preserve"> праці та за особливий характер </w:t>
      </w:r>
      <w:r w:rsidRPr="00BC4AA7">
        <w:rPr>
          <w:bCs/>
          <w:i/>
          <w:color w:val="000000"/>
          <w:sz w:val="28"/>
          <w:szCs w:val="28"/>
        </w:rPr>
        <w:t xml:space="preserve">праці” </w:t>
      </w:r>
      <w:r w:rsidRPr="00BC4AA7">
        <w:rPr>
          <w:i/>
          <w:color w:val="000000"/>
          <w:sz w:val="28"/>
          <w:szCs w:val="28"/>
        </w:rPr>
        <w:t xml:space="preserve"> зареєстровано в Мінюсті України 30.01.1998 р. за N 57/2497</w:t>
      </w:r>
      <w:r w:rsidRPr="00BC4AA7">
        <w:rPr>
          <w:color w:val="000000"/>
          <w:sz w:val="28"/>
          <w:szCs w:val="28"/>
        </w:rPr>
        <w:t>;</w:t>
      </w:r>
    </w:p>
    <w:p w:rsidR="005D1AE5" w:rsidRPr="00BC4AA7" w:rsidRDefault="005D1AE5" w:rsidP="001D6B52">
      <w:pPr>
        <w:pStyle w:val="2"/>
        <w:ind w:left="0" w:firstLine="709"/>
        <w:jc w:val="both"/>
        <w:rPr>
          <w:color w:val="000000"/>
          <w:sz w:val="28"/>
          <w:szCs w:val="28"/>
        </w:rPr>
      </w:pPr>
    </w:p>
    <w:p w:rsidR="005D1AE5" w:rsidRPr="00BC4AA7" w:rsidRDefault="00005299" w:rsidP="001D6B52">
      <w:pPr>
        <w:pStyle w:val="2"/>
        <w:ind w:left="0" w:firstLine="709"/>
        <w:jc w:val="both"/>
        <w:rPr>
          <w:color w:val="000000"/>
          <w:sz w:val="28"/>
          <w:szCs w:val="28"/>
        </w:rPr>
      </w:pPr>
      <w:r w:rsidRPr="00BC4AA7">
        <w:rPr>
          <w:color w:val="000000"/>
          <w:sz w:val="28"/>
          <w:szCs w:val="28"/>
        </w:rPr>
        <w:t xml:space="preserve">г) </w:t>
      </w:r>
      <w:r w:rsidRPr="00BC4AA7">
        <w:rPr>
          <w:bCs/>
          <w:i/>
          <w:color w:val="000000"/>
          <w:sz w:val="28"/>
          <w:szCs w:val="28"/>
        </w:rPr>
        <w:t>наказ МОЗ</w:t>
      </w:r>
      <w:r w:rsidRPr="00BC4AA7">
        <w:rPr>
          <w:i/>
          <w:color w:val="000000"/>
          <w:sz w:val="28"/>
          <w:szCs w:val="28"/>
        </w:rPr>
        <w:t xml:space="preserve"> (спільний з Мінпраці та </w:t>
      </w:r>
      <w:proofErr w:type="spellStart"/>
      <w:r w:rsidRPr="00BC4AA7">
        <w:rPr>
          <w:i/>
          <w:color w:val="000000"/>
          <w:sz w:val="28"/>
          <w:szCs w:val="28"/>
        </w:rPr>
        <w:t>соцполітики</w:t>
      </w:r>
      <w:proofErr w:type="spellEnd"/>
      <w:r w:rsidRPr="00BC4AA7">
        <w:rPr>
          <w:i/>
          <w:color w:val="000000"/>
          <w:sz w:val="28"/>
          <w:szCs w:val="28"/>
        </w:rPr>
        <w:t xml:space="preserve"> України) </w:t>
      </w:r>
      <w:r w:rsidRPr="00BC4AA7">
        <w:rPr>
          <w:bCs/>
          <w:i/>
          <w:color w:val="000000"/>
          <w:sz w:val="28"/>
          <w:szCs w:val="28"/>
        </w:rPr>
        <w:t>від 31.12.1997 р.</w:t>
      </w:r>
      <w:r w:rsidR="00877C4C" w:rsidRPr="00BC4AA7">
        <w:rPr>
          <w:bCs/>
          <w:i/>
          <w:color w:val="000000"/>
          <w:sz w:val="28"/>
          <w:szCs w:val="28"/>
        </w:rPr>
        <w:t xml:space="preserve"> </w:t>
      </w:r>
      <w:r w:rsidRPr="00BC4AA7">
        <w:rPr>
          <w:bCs/>
          <w:i/>
          <w:color w:val="000000"/>
          <w:sz w:val="28"/>
          <w:szCs w:val="28"/>
        </w:rPr>
        <w:t>383/55</w:t>
      </w:r>
      <w:r w:rsidRPr="00BC4AA7">
        <w:rPr>
          <w:i/>
          <w:color w:val="000000"/>
          <w:sz w:val="28"/>
          <w:szCs w:val="28"/>
        </w:rPr>
        <w:t xml:space="preserve"> «</w:t>
      </w:r>
      <w:r w:rsidRPr="00BC4AA7">
        <w:rPr>
          <w:bCs/>
          <w:i/>
          <w:color w:val="000000"/>
          <w:sz w:val="28"/>
          <w:szCs w:val="28"/>
        </w:rPr>
        <w:t>Про затвердження Показників і критеріїв умов праці, за якими надаватимуться щорічні додаткові відпустки працівникам, зайнятим на роботах, пов’язаних з негативним впливом на здоров’я шкідливих виробничих</w:t>
      </w:r>
      <w:r w:rsidR="00877C4C" w:rsidRPr="00BC4AA7">
        <w:rPr>
          <w:bCs/>
          <w:i/>
          <w:color w:val="000000"/>
          <w:sz w:val="28"/>
          <w:szCs w:val="28"/>
        </w:rPr>
        <w:t xml:space="preserve"> </w:t>
      </w:r>
      <w:r w:rsidRPr="00BC4AA7">
        <w:rPr>
          <w:bCs/>
          <w:i/>
          <w:color w:val="000000"/>
          <w:sz w:val="28"/>
          <w:szCs w:val="28"/>
        </w:rPr>
        <w:t xml:space="preserve">факторів”, </w:t>
      </w:r>
      <w:r w:rsidRPr="00BC4AA7">
        <w:rPr>
          <w:i/>
          <w:color w:val="000000"/>
          <w:sz w:val="28"/>
          <w:szCs w:val="28"/>
        </w:rPr>
        <w:t>зареєстровано в Мінюсті України  28.01.1998 р. за № 50/2490.</w:t>
      </w:r>
      <w:r w:rsidRPr="00BC4AA7">
        <w:rPr>
          <w:color w:val="000000"/>
          <w:sz w:val="28"/>
          <w:szCs w:val="28"/>
        </w:rPr>
        <w:t xml:space="preserve"> </w:t>
      </w:r>
    </w:p>
    <w:p w:rsidR="005D1AE5" w:rsidRPr="00BC4AA7" w:rsidRDefault="00005299" w:rsidP="00877C4C">
      <w:pPr>
        <w:pStyle w:val="2"/>
        <w:ind w:left="5760" w:firstLine="0"/>
        <w:jc w:val="both"/>
        <w:rPr>
          <w:bCs/>
          <w:i/>
          <w:color w:val="000000"/>
          <w:sz w:val="28"/>
          <w:szCs w:val="28"/>
        </w:rPr>
      </w:pPr>
      <w:r w:rsidRPr="00BC4AA7">
        <w:rPr>
          <w:bCs/>
          <w:color w:val="000000"/>
          <w:sz w:val="28"/>
          <w:szCs w:val="28"/>
        </w:rPr>
        <w:br/>
      </w:r>
      <w:r w:rsidRPr="00BC4AA7">
        <w:rPr>
          <w:bCs/>
          <w:i/>
          <w:color w:val="000000"/>
          <w:sz w:val="28"/>
          <w:szCs w:val="28"/>
        </w:rPr>
        <w:t xml:space="preserve">Додаток до наказу МОЗ № 383/55 </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Показники та критерії умов праці, за якими надаватимуться щорічні  додаткові  відпустки  працівникам,  зайнятим  на роботах,  пов'язаних  з  негативним  впливом  на здоров'я шкідливих виробничих факторів </w:t>
      </w:r>
    </w:p>
    <w:p w:rsidR="005D1AE5" w:rsidRPr="00BC4AA7" w:rsidRDefault="005D1AE5" w:rsidP="001D6B52">
      <w:pPr>
        <w:pStyle w:val="2"/>
        <w:ind w:left="0" w:firstLine="709"/>
        <w:jc w:val="both"/>
        <w:rPr>
          <w:bCs/>
          <w:color w:val="000000"/>
          <w:sz w:val="28"/>
          <w:szCs w:val="28"/>
        </w:rPr>
      </w:pP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w:t>
      </w:r>
    </w:p>
    <w:p w:rsidR="009F047F" w:rsidRPr="00BC4AA7" w:rsidRDefault="009F047F" w:rsidP="009F047F">
      <w:pPr>
        <w:pStyle w:val="HTML"/>
        <w:shd w:val="clear" w:color="auto" w:fill="FFFFFF"/>
        <w:rPr>
          <w:rFonts w:ascii="Consolas" w:hAnsi="Consolas" w:cs="Consolas"/>
          <w:color w:val="292B2C"/>
          <w:sz w:val="26"/>
          <w:szCs w:val="26"/>
        </w:rPr>
      </w:pPr>
      <w:bookmarkStart w:id="17" w:name="o15"/>
      <w:bookmarkEnd w:id="17"/>
      <w:r w:rsidRPr="00BC4AA7">
        <w:rPr>
          <w:rFonts w:ascii="Consolas" w:hAnsi="Consolas" w:cs="Consolas"/>
          <w:color w:val="292B2C"/>
          <w:sz w:val="26"/>
          <w:szCs w:val="26"/>
        </w:rPr>
        <w:t>|   |                                |   Додаткова відпустка в   |</w:t>
      </w:r>
    </w:p>
    <w:p w:rsidR="009F047F" w:rsidRPr="00BC4AA7" w:rsidRDefault="009F047F" w:rsidP="009F047F">
      <w:pPr>
        <w:pStyle w:val="HTML"/>
        <w:shd w:val="clear" w:color="auto" w:fill="FFFFFF"/>
        <w:rPr>
          <w:rFonts w:ascii="Consolas" w:hAnsi="Consolas" w:cs="Consolas"/>
          <w:color w:val="292B2C"/>
          <w:sz w:val="26"/>
          <w:szCs w:val="26"/>
        </w:rPr>
      </w:pPr>
      <w:bookmarkStart w:id="18" w:name="o16"/>
      <w:bookmarkEnd w:id="18"/>
      <w:r w:rsidRPr="00BC4AA7">
        <w:rPr>
          <w:rFonts w:ascii="Consolas" w:hAnsi="Consolas" w:cs="Consolas"/>
          <w:color w:val="292B2C"/>
          <w:sz w:val="26"/>
          <w:szCs w:val="26"/>
        </w:rPr>
        <w:t>|   |                                |      календарних днях     |</w:t>
      </w:r>
    </w:p>
    <w:p w:rsidR="009F047F" w:rsidRPr="00BC4AA7" w:rsidRDefault="009F047F" w:rsidP="009F047F">
      <w:pPr>
        <w:pStyle w:val="HTML"/>
        <w:shd w:val="clear" w:color="auto" w:fill="FFFFFF"/>
        <w:rPr>
          <w:rFonts w:ascii="Consolas" w:hAnsi="Consolas" w:cs="Consolas"/>
          <w:color w:val="292B2C"/>
          <w:sz w:val="26"/>
          <w:szCs w:val="26"/>
        </w:rPr>
      </w:pPr>
      <w:bookmarkStart w:id="19" w:name="o17"/>
      <w:bookmarkEnd w:id="19"/>
      <w:r w:rsidRPr="00BC4AA7">
        <w:rPr>
          <w:rFonts w:ascii="Consolas" w:hAnsi="Consolas" w:cs="Consolas"/>
          <w:color w:val="292B2C"/>
          <w:sz w:val="26"/>
          <w:szCs w:val="26"/>
        </w:rPr>
        <w:t>| N |                                |———————————————————————————|</w:t>
      </w:r>
    </w:p>
    <w:p w:rsidR="009F047F" w:rsidRPr="00BC4AA7" w:rsidRDefault="009F047F" w:rsidP="009F047F">
      <w:pPr>
        <w:pStyle w:val="HTML"/>
        <w:shd w:val="clear" w:color="auto" w:fill="FFFFFF"/>
        <w:rPr>
          <w:rFonts w:ascii="Consolas" w:hAnsi="Consolas" w:cs="Consolas"/>
          <w:color w:val="292B2C"/>
          <w:sz w:val="26"/>
          <w:szCs w:val="26"/>
        </w:rPr>
      </w:pPr>
      <w:bookmarkStart w:id="20" w:name="o18"/>
      <w:bookmarkEnd w:id="20"/>
      <w:r w:rsidRPr="00BC4AA7">
        <w:rPr>
          <w:rFonts w:ascii="Consolas" w:hAnsi="Consolas" w:cs="Consolas"/>
          <w:color w:val="292B2C"/>
          <w:sz w:val="26"/>
          <w:szCs w:val="26"/>
        </w:rPr>
        <w:t>|п/п|     Шкідливі виробничі         |III клас умов та характеру |</w:t>
      </w:r>
    </w:p>
    <w:p w:rsidR="009F047F" w:rsidRPr="00BC4AA7" w:rsidRDefault="009F047F" w:rsidP="009F047F">
      <w:pPr>
        <w:pStyle w:val="HTML"/>
        <w:shd w:val="clear" w:color="auto" w:fill="FFFFFF"/>
        <w:rPr>
          <w:rFonts w:ascii="Consolas" w:hAnsi="Consolas" w:cs="Consolas"/>
          <w:color w:val="292B2C"/>
          <w:sz w:val="26"/>
          <w:szCs w:val="26"/>
        </w:rPr>
      </w:pPr>
      <w:bookmarkStart w:id="21" w:name="o19"/>
      <w:bookmarkEnd w:id="21"/>
      <w:r w:rsidRPr="00BC4AA7">
        <w:rPr>
          <w:rFonts w:ascii="Consolas" w:hAnsi="Consolas" w:cs="Consolas"/>
          <w:color w:val="292B2C"/>
          <w:sz w:val="26"/>
          <w:szCs w:val="26"/>
        </w:rPr>
        <w:t xml:space="preserve">|   |        фактори                 |праці (шкідливі і </w:t>
      </w:r>
      <w:proofErr w:type="spellStart"/>
      <w:r w:rsidRPr="00BC4AA7">
        <w:rPr>
          <w:rFonts w:ascii="Consolas" w:hAnsi="Consolas" w:cs="Consolas"/>
          <w:color w:val="292B2C"/>
          <w:sz w:val="26"/>
          <w:szCs w:val="26"/>
        </w:rPr>
        <w:t>небезпеч</w:t>
      </w:r>
      <w:proofErr w:type="spellEnd"/>
      <w:r w:rsidRPr="00BC4AA7">
        <w:rPr>
          <w:rFonts w:ascii="Consolas" w:hAnsi="Consolas" w:cs="Consolas"/>
          <w:color w:val="292B2C"/>
          <w:sz w:val="26"/>
          <w:szCs w:val="26"/>
        </w:rPr>
        <w:t>-|</w:t>
      </w:r>
    </w:p>
    <w:p w:rsidR="009F047F" w:rsidRPr="00BC4AA7" w:rsidRDefault="009F047F" w:rsidP="009F047F">
      <w:pPr>
        <w:pStyle w:val="HTML"/>
        <w:shd w:val="clear" w:color="auto" w:fill="FFFFFF"/>
        <w:rPr>
          <w:rFonts w:ascii="Consolas" w:hAnsi="Consolas" w:cs="Consolas"/>
          <w:color w:val="292B2C"/>
          <w:sz w:val="26"/>
          <w:szCs w:val="26"/>
        </w:rPr>
      </w:pPr>
      <w:bookmarkStart w:id="22" w:name="o20"/>
      <w:bookmarkEnd w:id="22"/>
      <w:r w:rsidRPr="00BC4AA7">
        <w:rPr>
          <w:rFonts w:ascii="Consolas" w:hAnsi="Consolas" w:cs="Consolas"/>
          <w:color w:val="292B2C"/>
          <w:sz w:val="26"/>
          <w:szCs w:val="26"/>
        </w:rPr>
        <w:t>|   |                                |ні)                        |</w:t>
      </w:r>
    </w:p>
    <w:p w:rsidR="009F047F" w:rsidRPr="00BC4AA7" w:rsidRDefault="009F047F" w:rsidP="009F047F">
      <w:pPr>
        <w:pStyle w:val="HTML"/>
        <w:shd w:val="clear" w:color="auto" w:fill="FFFFFF"/>
        <w:rPr>
          <w:rFonts w:ascii="Consolas" w:hAnsi="Consolas" w:cs="Consolas"/>
          <w:color w:val="292B2C"/>
          <w:sz w:val="26"/>
          <w:szCs w:val="26"/>
        </w:rPr>
      </w:pPr>
      <w:bookmarkStart w:id="23" w:name="o21"/>
      <w:bookmarkEnd w:id="23"/>
      <w:r w:rsidRPr="00BC4AA7">
        <w:rPr>
          <w:rFonts w:ascii="Consolas" w:hAnsi="Consolas" w:cs="Consolas"/>
          <w:color w:val="292B2C"/>
          <w:sz w:val="26"/>
          <w:szCs w:val="26"/>
        </w:rPr>
        <w:t>|   |                                |———————————————————————————|</w:t>
      </w:r>
    </w:p>
    <w:p w:rsidR="009F047F" w:rsidRPr="00BC4AA7" w:rsidRDefault="009F047F" w:rsidP="009F047F">
      <w:pPr>
        <w:pStyle w:val="HTML"/>
        <w:shd w:val="clear" w:color="auto" w:fill="FFFFFF"/>
        <w:rPr>
          <w:rFonts w:ascii="Consolas" w:hAnsi="Consolas" w:cs="Consolas"/>
          <w:color w:val="292B2C"/>
          <w:sz w:val="26"/>
          <w:szCs w:val="26"/>
        </w:rPr>
      </w:pPr>
      <w:bookmarkStart w:id="24" w:name="o22"/>
      <w:bookmarkEnd w:id="24"/>
      <w:r w:rsidRPr="00BC4AA7">
        <w:rPr>
          <w:rFonts w:ascii="Consolas" w:hAnsi="Consolas" w:cs="Consolas"/>
          <w:color w:val="292B2C"/>
          <w:sz w:val="26"/>
          <w:szCs w:val="26"/>
        </w:rPr>
        <w:t>|   |                                |  1-й   |    2-й   |  3-й  |</w:t>
      </w:r>
    </w:p>
    <w:p w:rsidR="009F047F" w:rsidRPr="00BC4AA7" w:rsidRDefault="009F047F" w:rsidP="009F047F">
      <w:pPr>
        <w:pStyle w:val="HTML"/>
        <w:shd w:val="clear" w:color="auto" w:fill="FFFFFF"/>
        <w:rPr>
          <w:rFonts w:ascii="Consolas" w:hAnsi="Consolas" w:cs="Consolas"/>
          <w:color w:val="292B2C"/>
          <w:sz w:val="26"/>
          <w:szCs w:val="26"/>
        </w:rPr>
      </w:pPr>
      <w:bookmarkStart w:id="25" w:name="o23"/>
      <w:bookmarkEnd w:id="25"/>
      <w:r w:rsidRPr="00BC4AA7">
        <w:rPr>
          <w:rFonts w:ascii="Consolas" w:hAnsi="Consolas" w:cs="Consolas"/>
          <w:color w:val="292B2C"/>
          <w:sz w:val="26"/>
          <w:szCs w:val="26"/>
        </w:rPr>
        <w:t>|   |                                |ступінь |  ступінь |ступінь|</w:t>
      </w:r>
    </w:p>
    <w:p w:rsidR="009F047F" w:rsidRPr="00BC4AA7" w:rsidRDefault="009F047F" w:rsidP="009F047F">
      <w:pPr>
        <w:pStyle w:val="HTML"/>
        <w:shd w:val="clear" w:color="auto" w:fill="FFFFFF"/>
        <w:rPr>
          <w:rFonts w:ascii="Consolas" w:hAnsi="Consolas" w:cs="Consolas"/>
          <w:color w:val="292B2C"/>
          <w:sz w:val="26"/>
          <w:szCs w:val="26"/>
        </w:rPr>
      </w:pPr>
      <w:bookmarkStart w:id="26" w:name="o24"/>
      <w:bookmarkEnd w:id="26"/>
      <w:r w:rsidRPr="00BC4AA7">
        <w:rPr>
          <w:rFonts w:ascii="Consolas" w:hAnsi="Consolas" w:cs="Consolas"/>
          <w:color w:val="292B2C"/>
          <w:sz w:val="26"/>
          <w:szCs w:val="26"/>
        </w:rPr>
        <w:t>|———+————————————————————————————————+———————————————————————————|</w:t>
      </w:r>
    </w:p>
    <w:p w:rsidR="009F047F" w:rsidRPr="00BC4AA7" w:rsidRDefault="009F047F" w:rsidP="009F047F">
      <w:pPr>
        <w:pStyle w:val="HTML"/>
        <w:shd w:val="clear" w:color="auto" w:fill="FFFFFF"/>
        <w:rPr>
          <w:rFonts w:ascii="Consolas" w:hAnsi="Consolas" w:cs="Consolas"/>
          <w:color w:val="292B2C"/>
          <w:sz w:val="26"/>
          <w:szCs w:val="26"/>
        </w:rPr>
      </w:pPr>
      <w:bookmarkStart w:id="27" w:name="o25"/>
      <w:bookmarkEnd w:id="27"/>
      <w:r w:rsidRPr="00BC4AA7">
        <w:rPr>
          <w:rFonts w:ascii="Consolas" w:hAnsi="Consolas" w:cs="Consolas"/>
          <w:color w:val="292B2C"/>
          <w:sz w:val="26"/>
          <w:szCs w:val="26"/>
        </w:rPr>
        <w:t>| 1 |Шкідливі хімічні речовини:      |                           |</w:t>
      </w:r>
    </w:p>
    <w:p w:rsidR="009F047F" w:rsidRPr="00BC4AA7" w:rsidRDefault="009F047F" w:rsidP="009F047F">
      <w:pPr>
        <w:pStyle w:val="HTML"/>
        <w:shd w:val="clear" w:color="auto" w:fill="FFFFFF"/>
        <w:rPr>
          <w:rFonts w:ascii="Consolas" w:hAnsi="Consolas" w:cs="Consolas"/>
          <w:color w:val="292B2C"/>
          <w:sz w:val="26"/>
          <w:szCs w:val="26"/>
        </w:rPr>
      </w:pPr>
      <w:bookmarkStart w:id="28" w:name="o26"/>
      <w:bookmarkEnd w:id="28"/>
      <w:r w:rsidRPr="00BC4AA7">
        <w:rPr>
          <w:rFonts w:ascii="Consolas" w:hAnsi="Consolas" w:cs="Consolas"/>
          <w:color w:val="292B2C"/>
          <w:sz w:val="26"/>
          <w:szCs w:val="26"/>
        </w:rPr>
        <w:t>|   |1-2-й клас небезпечності        |   2          4        8   |</w:t>
      </w:r>
    </w:p>
    <w:p w:rsidR="009F047F" w:rsidRPr="00BC4AA7" w:rsidRDefault="009F047F" w:rsidP="009F047F">
      <w:pPr>
        <w:pStyle w:val="HTML"/>
        <w:shd w:val="clear" w:color="auto" w:fill="FFFFFF"/>
        <w:rPr>
          <w:rFonts w:ascii="Consolas" w:hAnsi="Consolas" w:cs="Consolas"/>
          <w:color w:val="292B2C"/>
          <w:sz w:val="26"/>
          <w:szCs w:val="26"/>
        </w:rPr>
      </w:pPr>
      <w:bookmarkStart w:id="29" w:name="o27"/>
      <w:bookmarkEnd w:id="29"/>
      <w:r w:rsidRPr="00BC4AA7">
        <w:rPr>
          <w:rFonts w:ascii="Consolas" w:hAnsi="Consolas" w:cs="Consolas"/>
          <w:color w:val="292B2C"/>
          <w:sz w:val="26"/>
          <w:szCs w:val="26"/>
        </w:rPr>
        <w:t>|   |3-4-й клас небезпечності        |   1          2        4   |</w:t>
      </w:r>
    </w:p>
    <w:p w:rsidR="009F047F" w:rsidRPr="00BC4AA7" w:rsidRDefault="009F047F" w:rsidP="009F047F">
      <w:pPr>
        <w:pStyle w:val="HTML"/>
        <w:shd w:val="clear" w:color="auto" w:fill="FFFFFF"/>
        <w:rPr>
          <w:rFonts w:ascii="Consolas" w:hAnsi="Consolas" w:cs="Consolas"/>
          <w:color w:val="292B2C"/>
          <w:sz w:val="26"/>
          <w:szCs w:val="26"/>
        </w:rPr>
      </w:pPr>
      <w:bookmarkStart w:id="30" w:name="o28"/>
      <w:bookmarkEnd w:id="30"/>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31" w:name="o29"/>
      <w:bookmarkEnd w:id="31"/>
      <w:r w:rsidRPr="00BC4AA7">
        <w:rPr>
          <w:rFonts w:ascii="Consolas" w:hAnsi="Consolas" w:cs="Consolas"/>
          <w:color w:val="292B2C"/>
          <w:sz w:val="26"/>
          <w:szCs w:val="26"/>
        </w:rPr>
        <w:t xml:space="preserve">| 2 |Пил переважно </w:t>
      </w:r>
      <w:proofErr w:type="spellStart"/>
      <w:r w:rsidRPr="00BC4AA7">
        <w:rPr>
          <w:rFonts w:ascii="Consolas" w:hAnsi="Consolas" w:cs="Consolas"/>
          <w:color w:val="292B2C"/>
          <w:sz w:val="26"/>
          <w:szCs w:val="26"/>
        </w:rPr>
        <w:t>фіброгенної</w:t>
      </w:r>
      <w:proofErr w:type="spellEnd"/>
      <w:r w:rsidRPr="00BC4AA7">
        <w:rPr>
          <w:rFonts w:ascii="Consolas" w:hAnsi="Consolas" w:cs="Consolas"/>
          <w:color w:val="292B2C"/>
          <w:sz w:val="26"/>
          <w:szCs w:val="26"/>
        </w:rPr>
        <w:t xml:space="preserve"> дії   |   2          4        8   |</w:t>
      </w:r>
    </w:p>
    <w:p w:rsidR="009F047F" w:rsidRPr="00BC4AA7" w:rsidRDefault="009F047F" w:rsidP="009F047F">
      <w:pPr>
        <w:pStyle w:val="HTML"/>
        <w:shd w:val="clear" w:color="auto" w:fill="FFFFFF"/>
        <w:rPr>
          <w:rFonts w:ascii="Consolas" w:hAnsi="Consolas" w:cs="Consolas"/>
          <w:color w:val="292B2C"/>
          <w:sz w:val="26"/>
          <w:szCs w:val="26"/>
        </w:rPr>
      </w:pPr>
      <w:bookmarkStart w:id="32" w:name="o30"/>
      <w:bookmarkEnd w:id="32"/>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33" w:name="o31"/>
      <w:bookmarkEnd w:id="33"/>
      <w:r w:rsidRPr="00BC4AA7">
        <w:rPr>
          <w:rFonts w:ascii="Consolas" w:hAnsi="Consolas" w:cs="Consolas"/>
          <w:color w:val="292B2C"/>
          <w:sz w:val="26"/>
          <w:szCs w:val="26"/>
        </w:rPr>
        <w:t>| 3 |Вібрація (загальна та локальна) |   2          4        8   |</w:t>
      </w:r>
    </w:p>
    <w:p w:rsidR="009F047F" w:rsidRPr="00BC4AA7" w:rsidRDefault="009F047F" w:rsidP="009F047F">
      <w:pPr>
        <w:pStyle w:val="HTML"/>
        <w:shd w:val="clear" w:color="auto" w:fill="FFFFFF"/>
        <w:rPr>
          <w:rFonts w:ascii="Consolas" w:hAnsi="Consolas" w:cs="Consolas"/>
          <w:color w:val="292B2C"/>
          <w:sz w:val="26"/>
          <w:szCs w:val="26"/>
        </w:rPr>
      </w:pPr>
      <w:bookmarkStart w:id="34" w:name="o32"/>
      <w:bookmarkEnd w:id="34"/>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35" w:name="o33"/>
      <w:bookmarkEnd w:id="35"/>
      <w:r w:rsidRPr="00BC4AA7">
        <w:rPr>
          <w:rFonts w:ascii="Consolas" w:hAnsi="Consolas" w:cs="Consolas"/>
          <w:color w:val="292B2C"/>
          <w:sz w:val="26"/>
          <w:szCs w:val="26"/>
        </w:rPr>
        <w:t>| 4 |Шум                             |   2          4        8   |</w:t>
      </w:r>
    </w:p>
    <w:p w:rsidR="009F047F" w:rsidRPr="00BC4AA7" w:rsidRDefault="009F047F" w:rsidP="009F047F">
      <w:pPr>
        <w:pStyle w:val="HTML"/>
        <w:shd w:val="clear" w:color="auto" w:fill="FFFFFF"/>
        <w:rPr>
          <w:rFonts w:ascii="Consolas" w:hAnsi="Consolas" w:cs="Consolas"/>
          <w:color w:val="292B2C"/>
          <w:sz w:val="26"/>
          <w:szCs w:val="26"/>
        </w:rPr>
      </w:pPr>
      <w:bookmarkStart w:id="36" w:name="o34"/>
      <w:bookmarkEnd w:id="36"/>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37" w:name="o35"/>
      <w:bookmarkEnd w:id="37"/>
      <w:r w:rsidRPr="00BC4AA7">
        <w:rPr>
          <w:rFonts w:ascii="Consolas" w:hAnsi="Consolas" w:cs="Consolas"/>
          <w:color w:val="292B2C"/>
          <w:sz w:val="26"/>
          <w:szCs w:val="26"/>
        </w:rPr>
        <w:t>| 5 |Інфразвук                       |   1          -        -   |</w:t>
      </w:r>
    </w:p>
    <w:p w:rsidR="009F047F" w:rsidRPr="00BC4AA7" w:rsidRDefault="009F047F" w:rsidP="009F047F">
      <w:pPr>
        <w:pStyle w:val="HTML"/>
        <w:shd w:val="clear" w:color="auto" w:fill="FFFFFF"/>
        <w:rPr>
          <w:rFonts w:ascii="Consolas" w:hAnsi="Consolas" w:cs="Consolas"/>
          <w:color w:val="292B2C"/>
          <w:sz w:val="26"/>
          <w:szCs w:val="26"/>
        </w:rPr>
      </w:pPr>
      <w:bookmarkStart w:id="38" w:name="o36"/>
      <w:bookmarkEnd w:id="38"/>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39" w:name="o37"/>
      <w:bookmarkEnd w:id="39"/>
      <w:r w:rsidRPr="00BC4AA7">
        <w:rPr>
          <w:rFonts w:ascii="Consolas" w:hAnsi="Consolas" w:cs="Consolas"/>
          <w:color w:val="292B2C"/>
          <w:sz w:val="26"/>
          <w:szCs w:val="26"/>
        </w:rPr>
        <w:t>| 6 |Ультразвук                      |   1          -        -   |</w:t>
      </w:r>
    </w:p>
    <w:p w:rsidR="009F047F" w:rsidRPr="00BC4AA7" w:rsidRDefault="009F047F" w:rsidP="009F047F">
      <w:pPr>
        <w:pStyle w:val="HTML"/>
        <w:shd w:val="clear" w:color="auto" w:fill="FFFFFF"/>
        <w:rPr>
          <w:rFonts w:ascii="Consolas" w:hAnsi="Consolas" w:cs="Consolas"/>
          <w:color w:val="292B2C"/>
          <w:sz w:val="26"/>
          <w:szCs w:val="26"/>
        </w:rPr>
      </w:pPr>
      <w:bookmarkStart w:id="40" w:name="o38"/>
      <w:bookmarkEnd w:id="40"/>
      <w:r w:rsidRPr="00BC4AA7">
        <w:rPr>
          <w:rFonts w:ascii="Consolas" w:hAnsi="Consolas" w:cs="Consolas"/>
          <w:color w:val="292B2C"/>
          <w:sz w:val="26"/>
          <w:szCs w:val="26"/>
        </w:rPr>
        <w:lastRenderedPageBreak/>
        <w:t>|   |                                |                           |</w:t>
      </w:r>
    </w:p>
    <w:p w:rsidR="009F047F" w:rsidRPr="00BC4AA7" w:rsidRDefault="009F047F" w:rsidP="009F047F">
      <w:pPr>
        <w:pStyle w:val="HTML"/>
        <w:shd w:val="clear" w:color="auto" w:fill="FFFFFF"/>
        <w:rPr>
          <w:rFonts w:ascii="Consolas" w:hAnsi="Consolas" w:cs="Consolas"/>
          <w:color w:val="292B2C"/>
          <w:sz w:val="26"/>
          <w:szCs w:val="26"/>
        </w:rPr>
      </w:pPr>
      <w:bookmarkStart w:id="41" w:name="o39"/>
      <w:bookmarkEnd w:id="41"/>
      <w:r w:rsidRPr="00BC4AA7">
        <w:rPr>
          <w:rFonts w:ascii="Consolas" w:hAnsi="Consolas" w:cs="Consolas"/>
          <w:color w:val="292B2C"/>
          <w:sz w:val="26"/>
          <w:szCs w:val="26"/>
        </w:rPr>
        <w:t>| 7 |Неіонізуючі випромінювання:     |                           |</w:t>
      </w:r>
    </w:p>
    <w:p w:rsidR="009F047F" w:rsidRPr="00BC4AA7" w:rsidRDefault="009F047F" w:rsidP="009F047F">
      <w:pPr>
        <w:pStyle w:val="HTML"/>
        <w:shd w:val="clear" w:color="auto" w:fill="FFFFFF"/>
        <w:rPr>
          <w:rFonts w:ascii="Consolas" w:hAnsi="Consolas" w:cs="Consolas"/>
          <w:color w:val="292B2C"/>
          <w:sz w:val="26"/>
          <w:szCs w:val="26"/>
        </w:rPr>
      </w:pPr>
      <w:bookmarkStart w:id="42" w:name="o40"/>
      <w:bookmarkEnd w:id="42"/>
      <w:r w:rsidRPr="00BC4AA7">
        <w:rPr>
          <w:rFonts w:ascii="Consolas" w:hAnsi="Consolas" w:cs="Consolas"/>
          <w:color w:val="292B2C"/>
          <w:sz w:val="26"/>
          <w:szCs w:val="26"/>
        </w:rPr>
        <w:t>|   |- радіочастотного діапазону     |   2          -        -   |</w:t>
      </w:r>
    </w:p>
    <w:p w:rsidR="009F047F" w:rsidRPr="00BC4AA7" w:rsidRDefault="009F047F" w:rsidP="009F047F">
      <w:pPr>
        <w:pStyle w:val="HTML"/>
        <w:shd w:val="clear" w:color="auto" w:fill="FFFFFF"/>
        <w:rPr>
          <w:rFonts w:ascii="Consolas" w:hAnsi="Consolas" w:cs="Consolas"/>
          <w:color w:val="292B2C"/>
          <w:sz w:val="26"/>
          <w:szCs w:val="26"/>
        </w:rPr>
      </w:pPr>
      <w:bookmarkStart w:id="43" w:name="o41"/>
      <w:bookmarkEnd w:id="43"/>
      <w:r w:rsidRPr="00BC4AA7">
        <w:rPr>
          <w:rFonts w:ascii="Consolas" w:hAnsi="Consolas" w:cs="Consolas"/>
          <w:color w:val="292B2C"/>
          <w:sz w:val="26"/>
          <w:szCs w:val="26"/>
        </w:rPr>
        <w:t>|   |- діапазону промислової частоти |   2          -        -   |</w:t>
      </w:r>
    </w:p>
    <w:p w:rsidR="009F047F" w:rsidRPr="00BC4AA7" w:rsidRDefault="009F047F" w:rsidP="009F047F">
      <w:pPr>
        <w:pStyle w:val="HTML"/>
        <w:shd w:val="clear" w:color="auto" w:fill="FFFFFF"/>
        <w:rPr>
          <w:rFonts w:ascii="Consolas" w:hAnsi="Consolas" w:cs="Consolas"/>
          <w:color w:val="292B2C"/>
          <w:sz w:val="26"/>
          <w:szCs w:val="26"/>
        </w:rPr>
      </w:pPr>
      <w:bookmarkStart w:id="44" w:name="o42"/>
      <w:bookmarkEnd w:id="44"/>
      <w:r w:rsidRPr="00BC4AA7">
        <w:rPr>
          <w:rFonts w:ascii="Consolas" w:hAnsi="Consolas" w:cs="Consolas"/>
          <w:color w:val="292B2C"/>
          <w:sz w:val="26"/>
          <w:szCs w:val="26"/>
        </w:rPr>
        <w:t>|   |- оптичного діапазону (лазерне  |                           |</w:t>
      </w:r>
    </w:p>
    <w:p w:rsidR="009F047F" w:rsidRPr="00BC4AA7" w:rsidRDefault="009F047F" w:rsidP="009F047F">
      <w:pPr>
        <w:pStyle w:val="HTML"/>
        <w:shd w:val="clear" w:color="auto" w:fill="FFFFFF"/>
        <w:rPr>
          <w:rFonts w:ascii="Consolas" w:hAnsi="Consolas" w:cs="Consolas"/>
          <w:color w:val="292B2C"/>
          <w:sz w:val="26"/>
          <w:szCs w:val="26"/>
        </w:rPr>
      </w:pPr>
      <w:bookmarkStart w:id="45" w:name="o43"/>
      <w:bookmarkEnd w:id="45"/>
      <w:r w:rsidRPr="00BC4AA7">
        <w:rPr>
          <w:rFonts w:ascii="Consolas" w:hAnsi="Consolas" w:cs="Consolas"/>
          <w:color w:val="292B2C"/>
          <w:sz w:val="26"/>
          <w:szCs w:val="26"/>
        </w:rPr>
        <w:t>|   |випромінювання)                 |   2          -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8 |Мікроклімат у приміщенні: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температура повітря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швидкість руху повітря        |   1          2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відносна вологість повітря    |   1          2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інфрачервоне випромінювання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температура зовнішнього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|повітря (при роботі на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|відкритому повітрі)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 влітку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 взимку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9 |Атмосферний тиск:               |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підвищений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знижений                      |   1          2        4   |</w:t>
      </w:r>
    </w:p>
    <w:p w:rsidR="009F047F" w:rsidRPr="00BC4AA7" w:rsidRDefault="009F047F" w:rsidP="009F047F">
      <w:pPr>
        <w:pStyle w:val="HTML"/>
        <w:shd w:val="clear" w:color="auto" w:fill="FFFFFF"/>
        <w:rPr>
          <w:rFonts w:ascii="Consolas" w:hAnsi="Consolas" w:cs="Consolas"/>
          <w:color w:val="292B2C"/>
          <w:sz w:val="26"/>
          <w:szCs w:val="26"/>
        </w:rPr>
      </w:pPr>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46" w:name="o60"/>
      <w:bookmarkEnd w:id="46"/>
      <w:r w:rsidRPr="00BC4AA7">
        <w:rPr>
          <w:rFonts w:ascii="Consolas" w:hAnsi="Consolas" w:cs="Consolas"/>
          <w:color w:val="292B2C"/>
          <w:sz w:val="26"/>
          <w:szCs w:val="26"/>
        </w:rPr>
        <w:t>|10 |Біологічні фактори:             |                           |</w:t>
      </w:r>
    </w:p>
    <w:p w:rsidR="009F047F" w:rsidRPr="00BC4AA7" w:rsidRDefault="009F047F" w:rsidP="009F047F">
      <w:pPr>
        <w:pStyle w:val="HTML"/>
        <w:shd w:val="clear" w:color="auto" w:fill="FFFFFF"/>
        <w:rPr>
          <w:rFonts w:ascii="Consolas" w:hAnsi="Consolas" w:cs="Consolas"/>
          <w:color w:val="292B2C"/>
          <w:sz w:val="26"/>
          <w:szCs w:val="26"/>
        </w:rPr>
      </w:pPr>
      <w:bookmarkStart w:id="47" w:name="o61"/>
      <w:bookmarkEnd w:id="47"/>
      <w:r w:rsidRPr="00BC4AA7">
        <w:rPr>
          <w:rFonts w:ascii="Consolas" w:hAnsi="Consolas" w:cs="Consolas"/>
          <w:color w:val="292B2C"/>
          <w:sz w:val="26"/>
          <w:szCs w:val="26"/>
        </w:rPr>
        <w:t>|   |- 1-2-й клас небезпечності      |   2          4        8   |</w:t>
      </w:r>
    </w:p>
    <w:p w:rsidR="009F047F" w:rsidRPr="00BC4AA7" w:rsidRDefault="009F047F" w:rsidP="009F047F">
      <w:pPr>
        <w:pStyle w:val="HTML"/>
        <w:shd w:val="clear" w:color="auto" w:fill="FFFFFF"/>
        <w:rPr>
          <w:rFonts w:ascii="Consolas" w:hAnsi="Consolas" w:cs="Consolas"/>
          <w:color w:val="292B2C"/>
          <w:sz w:val="26"/>
          <w:szCs w:val="26"/>
        </w:rPr>
      </w:pPr>
      <w:bookmarkStart w:id="48" w:name="o62"/>
      <w:bookmarkEnd w:id="48"/>
      <w:r w:rsidRPr="00BC4AA7">
        <w:rPr>
          <w:rFonts w:ascii="Consolas" w:hAnsi="Consolas" w:cs="Consolas"/>
          <w:color w:val="292B2C"/>
          <w:sz w:val="26"/>
          <w:szCs w:val="26"/>
        </w:rPr>
        <w:t>|   |- 3-4-й клас небезпечності      |   1          2        4   |</w:t>
      </w:r>
    </w:p>
    <w:p w:rsidR="009F047F" w:rsidRPr="00BC4AA7" w:rsidRDefault="009F047F" w:rsidP="009F047F">
      <w:pPr>
        <w:pStyle w:val="HTML"/>
        <w:shd w:val="clear" w:color="auto" w:fill="FFFFFF"/>
        <w:rPr>
          <w:rFonts w:ascii="Consolas" w:hAnsi="Consolas" w:cs="Consolas"/>
          <w:color w:val="292B2C"/>
          <w:sz w:val="26"/>
          <w:szCs w:val="26"/>
        </w:rPr>
      </w:pPr>
      <w:bookmarkStart w:id="49" w:name="o63"/>
      <w:bookmarkEnd w:id="49"/>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50" w:name="o64"/>
      <w:bookmarkEnd w:id="50"/>
      <w:r w:rsidRPr="00BC4AA7">
        <w:rPr>
          <w:rFonts w:ascii="Consolas" w:hAnsi="Consolas" w:cs="Consolas"/>
          <w:color w:val="292B2C"/>
          <w:sz w:val="26"/>
          <w:szCs w:val="26"/>
        </w:rPr>
        <w:t>|11 |Напруженість праці              |   1          2        -   |</w:t>
      </w:r>
    </w:p>
    <w:p w:rsidR="009F047F" w:rsidRPr="00BC4AA7" w:rsidRDefault="009F047F" w:rsidP="009F047F">
      <w:pPr>
        <w:pStyle w:val="HTML"/>
        <w:shd w:val="clear" w:color="auto" w:fill="FFFFFF"/>
        <w:rPr>
          <w:rFonts w:ascii="Consolas" w:hAnsi="Consolas" w:cs="Consolas"/>
          <w:color w:val="292B2C"/>
          <w:sz w:val="26"/>
          <w:szCs w:val="26"/>
        </w:rPr>
      </w:pPr>
      <w:bookmarkStart w:id="51" w:name="o65"/>
      <w:bookmarkEnd w:id="51"/>
      <w:r w:rsidRPr="00BC4AA7">
        <w:rPr>
          <w:rFonts w:ascii="Consolas" w:hAnsi="Consolas" w:cs="Consolas"/>
          <w:color w:val="292B2C"/>
          <w:sz w:val="26"/>
          <w:szCs w:val="26"/>
        </w:rPr>
        <w:t>|   |                                |                           |</w:t>
      </w:r>
    </w:p>
    <w:p w:rsidR="009F047F" w:rsidRPr="00BC4AA7" w:rsidRDefault="009F047F" w:rsidP="009F047F">
      <w:pPr>
        <w:pStyle w:val="HTML"/>
        <w:shd w:val="clear" w:color="auto" w:fill="FFFFFF"/>
        <w:rPr>
          <w:rFonts w:ascii="Consolas" w:hAnsi="Consolas" w:cs="Consolas"/>
          <w:color w:val="292B2C"/>
          <w:sz w:val="26"/>
          <w:szCs w:val="26"/>
        </w:rPr>
      </w:pPr>
      <w:bookmarkStart w:id="52" w:name="o66"/>
      <w:bookmarkEnd w:id="52"/>
      <w:r w:rsidRPr="00BC4AA7">
        <w:rPr>
          <w:rFonts w:ascii="Consolas" w:hAnsi="Consolas" w:cs="Consolas"/>
          <w:color w:val="292B2C"/>
          <w:sz w:val="26"/>
          <w:szCs w:val="26"/>
        </w:rPr>
        <w:t>|12 |Важкість праці                  |   1          2        -   |</w:t>
      </w:r>
    </w:p>
    <w:p w:rsidR="009F047F" w:rsidRPr="00BC4AA7" w:rsidRDefault="009F047F" w:rsidP="009F047F">
      <w:pPr>
        <w:pStyle w:val="HTML"/>
        <w:shd w:val="clear" w:color="auto" w:fill="FFFFFF"/>
        <w:rPr>
          <w:rFonts w:ascii="Consolas" w:hAnsi="Consolas" w:cs="Consolas"/>
          <w:color w:val="292B2C"/>
          <w:sz w:val="26"/>
          <w:szCs w:val="26"/>
        </w:rPr>
      </w:pPr>
      <w:bookmarkStart w:id="53" w:name="o67"/>
      <w:bookmarkEnd w:id="53"/>
      <w:r w:rsidRPr="00BC4AA7">
        <w:rPr>
          <w:rFonts w:ascii="Consolas" w:hAnsi="Consolas" w:cs="Consolas"/>
          <w:color w:val="292B2C"/>
          <w:sz w:val="26"/>
          <w:szCs w:val="26"/>
        </w:rPr>
        <w:t>|————————————————————————————————————+———————————————————————————|</w:t>
      </w:r>
    </w:p>
    <w:p w:rsidR="009F047F" w:rsidRPr="00BC4AA7" w:rsidRDefault="009F047F" w:rsidP="009F047F">
      <w:pPr>
        <w:pStyle w:val="HTML"/>
        <w:shd w:val="clear" w:color="auto" w:fill="FFFFFF"/>
        <w:rPr>
          <w:rFonts w:ascii="Consolas" w:hAnsi="Consolas" w:cs="Consolas"/>
          <w:color w:val="292B2C"/>
          <w:sz w:val="26"/>
          <w:szCs w:val="26"/>
        </w:rPr>
      </w:pPr>
      <w:bookmarkStart w:id="54" w:name="o68"/>
      <w:bookmarkEnd w:id="54"/>
      <w:r w:rsidRPr="00BC4AA7">
        <w:rPr>
          <w:rFonts w:ascii="Consolas" w:hAnsi="Consolas" w:cs="Consolas"/>
          <w:color w:val="292B2C"/>
          <w:sz w:val="26"/>
          <w:szCs w:val="26"/>
        </w:rPr>
        <w:t>|Максимальна тривалість додаткової   |                           |</w:t>
      </w:r>
    </w:p>
    <w:p w:rsidR="009F047F" w:rsidRPr="00BC4AA7" w:rsidRDefault="009F047F" w:rsidP="009F047F">
      <w:pPr>
        <w:pStyle w:val="HTML"/>
        <w:shd w:val="clear" w:color="auto" w:fill="FFFFFF"/>
        <w:rPr>
          <w:rFonts w:ascii="Consolas" w:hAnsi="Consolas" w:cs="Consolas"/>
          <w:color w:val="292B2C"/>
          <w:sz w:val="26"/>
          <w:szCs w:val="26"/>
        </w:rPr>
      </w:pPr>
      <w:bookmarkStart w:id="55" w:name="o69"/>
      <w:bookmarkEnd w:id="55"/>
      <w:r w:rsidRPr="00BC4AA7">
        <w:rPr>
          <w:rFonts w:ascii="Consolas" w:hAnsi="Consolas" w:cs="Consolas"/>
          <w:color w:val="292B2C"/>
          <w:sz w:val="26"/>
          <w:szCs w:val="26"/>
        </w:rPr>
        <w:t>|відпустки**                         |  11         25        35  |</w:t>
      </w:r>
    </w:p>
    <w:p w:rsidR="009F047F" w:rsidRPr="00BC4AA7" w:rsidRDefault="009F047F" w:rsidP="009F047F">
      <w:pPr>
        <w:pStyle w:val="HTML"/>
        <w:shd w:val="clear" w:color="auto" w:fill="FFFFFF"/>
        <w:rPr>
          <w:rFonts w:ascii="Consolas" w:hAnsi="Consolas" w:cs="Consolas"/>
          <w:color w:val="292B2C"/>
          <w:sz w:val="26"/>
          <w:szCs w:val="26"/>
        </w:rPr>
      </w:pPr>
      <w:bookmarkStart w:id="56" w:name="o70"/>
      <w:bookmarkEnd w:id="56"/>
      <w:r w:rsidRPr="00BC4AA7">
        <w:rPr>
          <w:rFonts w:ascii="Consolas" w:hAnsi="Consolas" w:cs="Consolas"/>
          <w:color w:val="292B2C"/>
          <w:sz w:val="26"/>
          <w:szCs w:val="26"/>
        </w:rPr>
        <w:t xml:space="preserve">—————————————————————————————————————————————————————————————————— </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2.4. Лікувально-профілактичне харчування:</w:t>
      </w:r>
    </w:p>
    <w:p w:rsidR="005D1AE5" w:rsidRPr="00BC4AA7" w:rsidRDefault="005D1AE5" w:rsidP="001D6B52">
      <w:pPr>
        <w:pStyle w:val="2"/>
        <w:ind w:left="0" w:firstLine="709"/>
        <w:jc w:val="both"/>
        <w:rPr>
          <w:rFonts w:ascii="Arial" w:hAnsi="Arial" w:cs="Arial"/>
          <w:color w:val="000000"/>
          <w:sz w:val="28"/>
          <w:szCs w:val="28"/>
        </w:rPr>
      </w:pPr>
    </w:p>
    <w:p w:rsidR="005D1AE5" w:rsidRPr="00BC4AA7" w:rsidRDefault="00312FBB" w:rsidP="001D6B52">
      <w:pPr>
        <w:pStyle w:val="2"/>
        <w:ind w:left="0" w:firstLine="709"/>
        <w:jc w:val="both"/>
        <w:rPr>
          <w:i/>
          <w:color w:val="000000"/>
          <w:sz w:val="28"/>
          <w:szCs w:val="28"/>
        </w:rPr>
      </w:pPr>
      <w:r w:rsidRPr="00BC4AA7">
        <w:rPr>
          <w:color w:val="000000"/>
          <w:sz w:val="28"/>
          <w:szCs w:val="28"/>
        </w:rPr>
        <w:t xml:space="preserve">- </w:t>
      </w:r>
      <w:proofErr w:type="spellStart"/>
      <w:r w:rsidR="00005299" w:rsidRPr="00BC4AA7">
        <w:rPr>
          <w:i/>
          <w:color w:val="000000"/>
          <w:sz w:val="28"/>
          <w:szCs w:val="28"/>
        </w:rPr>
        <w:t>Постановление</w:t>
      </w:r>
      <w:proofErr w:type="spellEnd"/>
      <w:r w:rsidR="00005299" w:rsidRPr="00BC4AA7">
        <w:rPr>
          <w:i/>
          <w:color w:val="000000"/>
          <w:sz w:val="28"/>
          <w:szCs w:val="28"/>
        </w:rPr>
        <w:t xml:space="preserve"> </w:t>
      </w:r>
      <w:proofErr w:type="spellStart"/>
      <w:r w:rsidR="00005299" w:rsidRPr="00BC4AA7">
        <w:rPr>
          <w:i/>
          <w:color w:val="000000"/>
          <w:sz w:val="28"/>
          <w:szCs w:val="28"/>
        </w:rPr>
        <w:t>Госкомитета</w:t>
      </w:r>
      <w:proofErr w:type="spellEnd"/>
      <w:r w:rsidR="00005299" w:rsidRPr="00BC4AA7">
        <w:rPr>
          <w:i/>
          <w:color w:val="000000"/>
          <w:sz w:val="28"/>
          <w:szCs w:val="28"/>
        </w:rPr>
        <w:t xml:space="preserve"> СССР по труду и </w:t>
      </w:r>
      <w:proofErr w:type="spellStart"/>
      <w:r w:rsidR="00005299" w:rsidRPr="00BC4AA7">
        <w:rPr>
          <w:i/>
          <w:color w:val="000000"/>
          <w:sz w:val="28"/>
          <w:szCs w:val="28"/>
        </w:rPr>
        <w:t>социальным</w:t>
      </w:r>
      <w:proofErr w:type="spellEnd"/>
      <w:r w:rsidR="00005299" w:rsidRPr="00BC4AA7">
        <w:rPr>
          <w:i/>
          <w:color w:val="000000"/>
          <w:sz w:val="28"/>
          <w:szCs w:val="28"/>
        </w:rPr>
        <w:t xml:space="preserve"> </w:t>
      </w:r>
      <w:proofErr w:type="spellStart"/>
      <w:r w:rsidR="00005299" w:rsidRPr="00BC4AA7">
        <w:rPr>
          <w:i/>
          <w:color w:val="000000"/>
          <w:sz w:val="28"/>
          <w:szCs w:val="28"/>
        </w:rPr>
        <w:t>вопросам</w:t>
      </w:r>
      <w:proofErr w:type="spellEnd"/>
      <w:r w:rsidR="00005299" w:rsidRPr="00BC4AA7">
        <w:rPr>
          <w:i/>
          <w:color w:val="000000"/>
          <w:sz w:val="28"/>
          <w:szCs w:val="28"/>
        </w:rPr>
        <w:t xml:space="preserve"> и ВЦСПС  от  7 </w:t>
      </w:r>
      <w:proofErr w:type="spellStart"/>
      <w:r w:rsidR="00005299" w:rsidRPr="00BC4AA7">
        <w:rPr>
          <w:i/>
          <w:color w:val="000000"/>
          <w:sz w:val="28"/>
          <w:szCs w:val="28"/>
        </w:rPr>
        <w:t>сентября</w:t>
      </w:r>
      <w:proofErr w:type="spellEnd"/>
      <w:r w:rsidR="00005299" w:rsidRPr="00BC4AA7">
        <w:rPr>
          <w:i/>
          <w:color w:val="000000"/>
          <w:sz w:val="28"/>
          <w:szCs w:val="28"/>
        </w:rPr>
        <w:t xml:space="preserve"> 1977 </w:t>
      </w:r>
      <w:proofErr w:type="spellStart"/>
      <w:r w:rsidR="00005299" w:rsidRPr="00BC4AA7">
        <w:rPr>
          <w:i/>
          <w:color w:val="000000"/>
          <w:sz w:val="28"/>
          <w:szCs w:val="28"/>
        </w:rPr>
        <w:t>года</w:t>
      </w:r>
      <w:proofErr w:type="spellEnd"/>
      <w:r w:rsidR="00005299" w:rsidRPr="00BC4AA7">
        <w:rPr>
          <w:i/>
          <w:color w:val="000000"/>
          <w:sz w:val="28"/>
          <w:szCs w:val="28"/>
        </w:rPr>
        <w:t xml:space="preserve"> № 4/П-1</w:t>
      </w:r>
      <w:r w:rsidR="00005299" w:rsidRPr="00BC4AA7">
        <w:rPr>
          <w:bCs/>
          <w:i/>
          <w:iCs/>
          <w:color w:val="000000"/>
          <w:sz w:val="28"/>
          <w:szCs w:val="28"/>
        </w:rPr>
        <w:t xml:space="preserve"> </w:t>
      </w:r>
      <w:r w:rsidR="00005299" w:rsidRPr="00BC4AA7">
        <w:rPr>
          <w:bCs/>
          <w:i/>
          <w:color w:val="000000"/>
          <w:sz w:val="28"/>
          <w:szCs w:val="28"/>
        </w:rPr>
        <w:t xml:space="preserve">«Об </w:t>
      </w:r>
      <w:proofErr w:type="spellStart"/>
      <w:r w:rsidR="00005299" w:rsidRPr="00BC4AA7">
        <w:rPr>
          <w:bCs/>
          <w:i/>
          <w:color w:val="000000"/>
          <w:sz w:val="28"/>
          <w:szCs w:val="28"/>
        </w:rPr>
        <w:t>утверждении</w:t>
      </w:r>
      <w:proofErr w:type="spellEnd"/>
      <w:r w:rsidR="00005299" w:rsidRPr="00BC4AA7">
        <w:rPr>
          <w:bCs/>
          <w:i/>
          <w:color w:val="000000"/>
          <w:sz w:val="28"/>
          <w:szCs w:val="28"/>
        </w:rPr>
        <w:t xml:space="preserve"> </w:t>
      </w:r>
      <w:proofErr w:type="spellStart"/>
      <w:r w:rsidR="00005299" w:rsidRPr="00BC4AA7">
        <w:rPr>
          <w:bCs/>
          <w:i/>
          <w:color w:val="000000"/>
          <w:sz w:val="28"/>
          <w:szCs w:val="28"/>
        </w:rPr>
        <w:t>перечня</w:t>
      </w:r>
      <w:proofErr w:type="spellEnd"/>
      <w:r w:rsidR="00005299" w:rsidRPr="00BC4AA7">
        <w:rPr>
          <w:bCs/>
          <w:i/>
          <w:color w:val="000000"/>
          <w:sz w:val="28"/>
          <w:szCs w:val="28"/>
        </w:rPr>
        <w:t xml:space="preserve"> </w:t>
      </w:r>
      <w:proofErr w:type="spellStart"/>
      <w:r w:rsidR="00005299" w:rsidRPr="00BC4AA7">
        <w:rPr>
          <w:bCs/>
          <w:i/>
          <w:color w:val="000000"/>
          <w:sz w:val="28"/>
          <w:szCs w:val="28"/>
        </w:rPr>
        <w:t>производств</w:t>
      </w:r>
      <w:proofErr w:type="spellEnd"/>
      <w:r w:rsidR="00005299" w:rsidRPr="00BC4AA7">
        <w:rPr>
          <w:bCs/>
          <w:i/>
          <w:color w:val="000000"/>
          <w:sz w:val="28"/>
          <w:szCs w:val="28"/>
        </w:rPr>
        <w:t xml:space="preserve">, </w:t>
      </w:r>
      <w:proofErr w:type="spellStart"/>
      <w:r w:rsidR="00005299" w:rsidRPr="00BC4AA7">
        <w:rPr>
          <w:bCs/>
          <w:i/>
          <w:color w:val="000000"/>
          <w:sz w:val="28"/>
          <w:szCs w:val="28"/>
        </w:rPr>
        <w:t>профессий</w:t>
      </w:r>
      <w:proofErr w:type="spellEnd"/>
      <w:r w:rsidR="00005299" w:rsidRPr="00BC4AA7">
        <w:rPr>
          <w:bCs/>
          <w:i/>
          <w:color w:val="000000"/>
          <w:sz w:val="28"/>
          <w:szCs w:val="28"/>
        </w:rPr>
        <w:t xml:space="preserve"> и </w:t>
      </w:r>
      <w:proofErr w:type="spellStart"/>
      <w:r w:rsidR="00005299" w:rsidRPr="00BC4AA7">
        <w:rPr>
          <w:bCs/>
          <w:i/>
          <w:color w:val="000000"/>
          <w:sz w:val="28"/>
          <w:szCs w:val="28"/>
        </w:rPr>
        <w:t>должностей</w:t>
      </w:r>
      <w:proofErr w:type="spellEnd"/>
      <w:r w:rsidR="00005299" w:rsidRPr="00BC4AA7">
        <w:rPr>
          <w:bCs/>
          <w:i/>
          <w:color w:val="000000"/>
          <w:sz w:val="28"/>
          <w:szCs w:val="28"/>
        </w:rPr>
        <w:t xml:space="preserve">, </w:t>
      </w:r>
      <w:proofErr w:type="spellStart"/>
      <w:r w:rsidR="00005299" w:rsidRPr="00BC4AA7">
        <w:rPr>
          <w:bCs/>
          <w:i/>
          <w:color w:val="000000"/>
          <w:sz w:val="28"/>
          <w:szCs w:val="28"/>
        </w:rPr>
        <w:t>работа</w:t>
      </w:r>
      <w:proofErr w:type="spellEnd"/>
      <w:r w:rsidR="00005299" w:rsidRPr="00BC4AA7">
        <w:rPr>
          <w:bCs/>
          <w:i/>
          <w:color w:val="000000"/>
          <w:sz w:val="28"/>
          <w:szCs w:val="28"/>
        </w:rPr>
        <w:t xml:space="preserve"> в </w:t>
      </w:r>
      <w:proofErr w:type="spellStart"/>
      <w:r w:rsidR="00005299" w:rsidRPr="00BC4AA7">
        <w:rPr>
          <w:bCs/>
          <w:i/>
          <w:color w:val="000000"/>
          <w:sz w:val="28"/>
          <w:szCs w:val="28"/>
        </w:rPr>
        <w:t>которых</w:t>
      </w:r>
      <w:proofErr w:type="spellEnd"/>
      <w:r w:rsidR="00005299" w:rsidRPr="00BC4AA7">
        <w:rPr>
          <w:bCs/>
          <w:i/>
          <w:color w:val="000000"/>
          <w:sz w:val="28"/>
          <w:szCs w:val="28"/>
        </w:rPr>
        <w:t xml:space="preserve"> </w:t>
      </w:r>
      <w:proofErr w:type="spellStart"/>
      <w:r w:rsidR="00005299" w:rsidRPr="00BC4AA7">
        <w:rPr>
          <w:bCs/>
          <w:i/>
          <w:color w:val="000000"/>
          <w:sz w:val="28"/>
          <w:szCs w:val="28"/>
        </w:rPr>
        <w:t>дает</w:t>
      </w:r>
      <w:proofErr w:type="spellEnd"/>
      <w:r w:rsidR="00005299" w:rsidRPr="00BC4AA7">
        <w:rPr>
          <w:bCs/>
          <w:i/>
          <w:color w:val="000000"/>
          <w:sz w:val="28"/>
          <w:szCs w:val="28"/>
        </w:rPr>
        <w:t xml:space="preserve"> право на </w:t>
      </w:r>
      <w:proofErr w:type="spellStart"/>
      <w:r w:rsidR="00005299" w:rsidRPr="00BC4AA7">
        <w:rPr>
          <w:bCs/>
          <w:i/>
          <w:color w:val="000000"/>
          <w:sz w:val="28"/>
          <w:szCs w:val="28"/>
        </w:rPr>
        <w:t>бесплатное</w:t>
      </w:r>
      <w:proofErr w:type="spellEnd"/>
      <w:r w:rsidR="00005299" w:rsidRPr="00BC4AA7">
        <w:rPr>
          <w:bCs/>
          <w:i/>
          <w:color w:val="000000"/>
          <w:sz w:val="28"/>
          <w:szCs w:val="28"/>
        </w:rPr>
        <w:t xml:space="preserve"> </w:t>
      </w:r>
      <w:proofErr w:type="spellStart"/>
      <w:r w:rsidR="00005299" w:rsidRPr="00BC4AA7">
        <w:rPr>
          <w:bCs/>
          <w:i/>
          <w:color w:val="000000"/>
          <w:sz w:val="28"/>
          <w:szCs w:val="28"/>
        </w:rPr>
        <w:t>получение</w:t>
      </w:r>
      <w:proofErr w:type="spellEnd"/>
      <w:r w:rsidR="00005299" w:rsidRPr="00BC4AA7">
        <w:rPr>
          <w:bCs/>
          <w:i/>
          <w:color w:val="000000"/>
          <w:sz w:val="28"/>
          <w:szCs w:val="28"/>
        </w:rPr>
        <w:t xml:space="preserve"> </w:t>
      </w:r>
      <w:proofErr w:type="spellStart"/>
      <w:r w:rsidR="00005299" w:rsidRPr="00BC4AA7">
        <w:rPr>
          <w:bCs/>
          <w:i/>
          <w:color w:val="000000"/>
          <w:sz w:val="28"/>
          <w:szCs w:val="28"/>
        </w:rPr>
        <w:t>лечебно-профилактического</w:t>
      </w:r>
      <w:proofErr w:type="spellEnd"/>
      <w:r w:rsidR="00005299" w:rsidRPr="00BC4AA7">
        <w:rPr>
          <w:bCs/>
          <w:i/>
          <w:color w:val="000000"/>
          <w:sz w:val="28"/>
          <w:szCs w:val="28"/>
        </w:rPr>
        <w:t xml:space="preserve"> </w:t>
      </w:r>
      <w:proofErr w:type="spellStart"/>
      <w:r w:rsidR="00005299" w:rsidRPr="00BC4AA7">
        <w:rPr>
          <w:bCs/>
          <w:i/>
          <w:color w:val="000000"/>
          <w:sz w:val="28"/>
          <w:szCs w:val="28"/>
        </w:rPr>
        <w:t>питания</w:t>
      </w:r>
      <w:proofErr w:type="spellEnd"/>
      <w:r w:rsidR="00005299" w:rsidRPr="00BC4AA7">
        <w:rPr>
          <w:bCs/>
          <w:i/>
          <w:color w:val="000000"/>
          <w:sz w:val="28"/>
          <w:szCs w:val="28"/>
        </w:rPr>
        <w:t xml:space="preserve"> в </w:t>
      </w:r>
      <w:proofErr w:type="spellStart"/>
      <w:r w:rsidR="00005299" w:rsidRPr="00BC4AA7">
        <w:rPr>
          <w:bCs/>
          <w:i/>
          <w:color w:val="000000"/>
          <w:sz w:val="28"/>
          <w:szCs w:val="28"/>
        </w:rPr>
        <w:t>связи</w:t>
      </w:r>
      <w:proofErr w:type="spellEnd"/>
      <w:r w:rsidR="00005299" w:rsidRPr="00BC4AA7">
        <w:rPr>
          <w:bCs/>
          <w:i/>
          <w:color w:val="000000"/>
          <w:sz w:val="28"/>
          <w:szCs w:val="28"/>
        </w:rPr>
        <w:t xml:space="preserve"> с особо </w:t>
      </w:r>
      <w:proofErr w:type="spellStart"/>
      <w:r w:rsidR="00005299" w:rsidRPr="00BC4AA7">
        <w:rPr>
          <w:bCs/>
          <w:i/>
          <w:color w:val="000000"/>
          <w:sz w:val="28"/>
          <w:szCs w:val="28"/>
        </w:rPr>
        <w:t>вредными</w:t>
      </w:r>
      <w:proofErr w:type="spellEnd"/>
      <w:r w:rsidR="00005299" w:rsidRPr="00BC4AA7">
        <w:rPr>
          <w:bCs/>
          <w:i/>
          <w:color w:val="000000"/>
          <w:sz w:val="28"/>
          <w:szCs w:val="28"/>
        </w:rPr>
        <w:t xml:space="preserve"> </w:t>
      </w:r>
      <w:proofErr w:type="spellStart"/>
      <w:r w:rsidR="00005299" w:rsidRPr="00BC4AA7">
        <w:rPr>
          <w:bCs/>
          <w:i/>
          <w:color w:val="000000"/>
          <w:sz w:val="28"/>
          <w:szCs w:val="28"/>
        </w:rPr>
        <w:t>условиями</w:t>
      </w:r>
      <w:proofErr w:type="spellEnd"/>
      <w:r w:rsidR="00005299" w:rsidRPr="00BC4AA7">
        <w:rPr>
          <w:bCs/>
          <w:i/>
          <w:color w:val="000000"/>
          <w:sz w:val="28"/>
          <w:szCs w:val="28"/>
        </w:rPr>
        <w:t xml:space="preserve"> труда, </w:t>
      </w:r>
      <w:proofErr w:type="spellStart"/>
      <w:r w:rsidR="00005299" w:rsidRPr="00BC4AA7">
        <w:rPr>
          <w:bCs/>
          <w:i/>
          <w:color w:val="000000"/>
          <w:sz w:val="28"/>
          <w:szCs w:val="28"/>
        </w:rPr>
        <w:t>рационов</w:t>
      </w:r>
      <w:proofErr w:type="spellEnd"/>
      <w:r w:rsidR="00005299" w:rsidRPr="00BC4AA7">
        <w:rPr>
          <w:bCs/>
          <w:i/>
          <w:color w:val="000000"/>
          <w:sz w:val="28"/>
          <w:szCs w:val="28"/>
        </w:rPr>
        <w:t xml:space="preserve"> </w:t>
      </w:r>
      <w:proofErr w:type="spellStart"/>
      <w:r w:rsidR="00005299" w:rsidRPr="00BC4AA7">
        <w:rPr>
          <w:bCs/>
          <w:i/>
          <w:color w:val="000000"/>
          <w:sz w:val="28"/>
          <w:szCs w:val="28"/>
        </w:rPr>
        <w:t>этого</w:t>
      </w:r>
      <w:proofErr w:type="spellEnd"/>
      <w:r w:rsidR="00005299" w:rsidRPr="00BC4AA7">
        <w:rPr>
          <w:bCs/>
          <w:i/>
          <w:color w:val="000000"/>
          <w:sz w:val="28"/>
          <w:szCs w:val="28"/>
        </w:rPr>
        <w:t xml:space="preserve"> </w:t>
      </w:r>
      <w:proofErr w:type="spellStart"/>
      <w:r w:rsidR="00005299" w:rsidRPr="00BC4AA7">
        <w:rPr>
          <w:bCs/>
          <w:i/>
          <w:color w:val="000000"/>
          <w:sz w:val="28"/>
          <w:szCs w:val="28"/>
        </w:rPr>
        <w:t>питания</w:t>
      </w:r>
      <w:proofErr w:type="spellEnd"/>
      <w:r w:rsidR="00005299" w:rsidRPr="00BC4AA7">
        <w:rPr>
          <w:bCs/>
          <w:i/>
          <w:color w:val="000000"/>
          <w:sz w:val="28"/>
          <w:szCs w:val="28"/>
        </w:rPr>
        <w:t xml:space="preserve">, норм </w:t>
      </w:r>
      <w:proofErr w:type="spellStart"/>
      <w:r w:rsidR="00005299" w:rsidRPr="00BC4AA7">
        <w:rPr>
          <w:bCs/>
          <w:i/>
          <w:color w:val="000000"/>
          <w:sz w:val="28"/>
          <w:szCs w:val="28"/>
        </w:rPr>
        <w:t>бесплатной</w:t>
      </w:r>
      <w:proofErr w:type="spellEnd"/>
      <w:r w:rsidR="00005299" w:rsidRPr="00BC4AA7">
        <w:rPr>
          <w:bCs/>
          <w:i/>
          <w:color w:val="000000"/>
          <w:sz w:val="28"/>
          <w:szCs w:val="28"/>
        </w:rPr>
        <w:t xml:space="preserve"> </w:t>
      </w:r>
      <w:proofErr w:type="spellStart"/>
      <w:r w:rsidR="00005299" w:rsidRPr="00BC4AA7">
        <w:rPr>
          <w:bCs/>
          <w:i/>
          <w:color w:val="000000"/>
          <w:sz w:val="28"/>
          <w:szCs w:val="28"/>
        </w:rPr>
        <w:t>выдачи</w:t>
      </w:r>
      <w:proofErr w:type="spellEnd"/>
      <w:r w:rsidR="00005299" w:rsidRPr="00BC4AA7">
        <w:rPr>
          <w:bCs/>
          <w:i/>
          <w:color w:val="000000"/>
          <w:sz w:val="28"/>
          <w:szCs w:val="28"/>
        </w:rPr>
        <w:t xml:space="preserve">  </w:t>
      </w:r>
      <w:proofErr w:type="spellStart"/>
      <w:r w:rsidR="00005299" w:rsidRPr="00BC4AA7">
        <w:rPr>
          <w:bCs/>
          <w:i/>
          <w:color w:val="000000"/>
          <w:sz w:val="28"/>
          <w:szCs w:val="28"/>
        </w:rPr>
        <w:t>витаминных</w:t>
      </w:r>
      <w:proofErr w:type="spellEnd"/>
      <w:r w:rsidR="00005299" w:rsidRPr="00BC4AA7">
        <w:rPr>
          <w:bCs/>
          <w:i/>
          <w:color w:val="000000"/>
          <w:sz w:val="28"/>
          <w:szCs w:val="28"/>
        </w:rPr>
        <w:t xml:space="preserve"> </w:t>
      </w:r>
      <w:proofErr w:type="spellStart"/>
      <w:r w:rsidR="00005299" w:rsidRPr="00BC4AA7">
        <w:rPr>
          <w:bCs/>
          <w:i/>
          <w:color w:val="000000"/>
          <w:sz w:val="28"/>
          <w:szCs w:val="28"/>
        </w:rPr>
        <w:t>препаратов</w:t>
      </w:r>
      <w:proofErr w:type="spellEnd"/>
      <w:r w:rsidR="00005299" w:rsidRPr="00BC4AA7">
        <w:rPr>
          <w:bCs/>
          <w:i/>
          <w:color w:val="000000"/>
          <w:sz w:val="28"/>
          <w:szCs w:val="28"/>
        </w:rPr>
        <w:t xml:space="preserve"> и правил </w:t>
      </w:r>
      <w:proofErr w:type="spellStart"/>
      <w:r w:rsidR="00005299" w:rsidRPr="00BC4AA7">
        <w:rPr>
          <w:bCs/>
          <w:i/>
          <w:color w:val="000000"/>
          <w:sz w:val="28"/>
          <w:szCs w:val="28"/>
        </w:rPr>
        <w:t>бесплатной</w:t>
      </w:r>
      <w:proofErr w:type="spellEnd"/>
      <w:r w:rsidR="00005299" w:rsidRPr="00BC4AA7">
        <w:rPr>
          <w:bCs/>
          <w:i/>
          <w:color w:val="000000"/>
          <w:sz w:val="28"/>
          <w:szCs w:val="28"/>
        </w:rPr>
        <w:t xml:space="preserve"> </w:t>
      </w:r>
      <w:proofErr w:type="spellStart"/>
      <w:r w:rsidR="00005299" w:rsidRPr="00BC4AA7">
        <w:rPr>
          <w:bCs/>
          <w:i/>
          <w:color w:val="000000"/>
          <w:sz w:val="28"/>
          <w:szCs w:val="28"/>
        </w:rPr>
        <w:t>выдачи</w:t>
      </w:r>
      <w:proofErr w:type="spellEnd"/>
      <w:r w:rsidR="00005299" w:rsidRPr="00BC4AA7">
        <w:rPr>
          <w:bCs/>
          <w:i/>
          <w:color w:val="000000"/>
          <w:sz w:val="28"/>
          <w:szCs w:val="28"/>
        </w:rPr>
        <w:t xml:space="preserve"> </w:t>
      </w:r>
      <w:proofErr w:type="spellStart"/>
      <w:r w:rsidR="00005299" w:rsidRPr="00BC4AA7">
        <w:rPr>
          <w:bCs/>
          <w:i/>
          <w:color w:val="000000"/>
          <w:sz w:val="28"/>
          <w:szCs w:val="28"/>
        </w:rPr>
        <w:t>лечебно-профилактического</w:t>
      </w:r>
      <w:proofErr w:type="spellEnd"/>
      <w:r w:rsidR="00005299" w:rsidRPr="00BC4AA7">
        <w:rPr>
          <w:bCs/>
          <w:i/>
          <w:color w:val="000000"/>
          <w:sz w:val="28"/>
          <w:szCs w:val="28"/>
        </w:rPr>
        <w:t xml:space="preserve"> </w:t>
      </w:r>
      <w:proofErr w:type="spellStart"/>
      <w:r w:rsidR="00005299" w:rsidRPr="00BC4AA7">
        <w:rPr>
          <w:bCs/>
          <w:i/>
          <w:color w:val="000000"/>
          <w:sz w:val="28"/>
          <w:szCs w:val="28"/>
        </w:rPr>
        <w:t>питания</w:t>
      </w:r>
      <w:proofErr w:type="spellEnd"/>
      <w:r w:rsidR="00005299" w:rsidRPr="00BC4AA7">
        <w:rPr>
          <w:bCs/>
          <w:i/>
          <w:color w:val="000000"/>
          <w:sz w:val="28"/>
          <w:szCs w:val="28"/>
        </w:rPr>
        <w:t xml:space="preserve">» </w:t>
      </w:r>
      <w:r w:rsidR="00F90C29" w:rsidRPr="00BC4AA7">
        <w:rPr>
          <w:i/>
          <w:color w:val="000000"/>
          <w:sz w:val="28"/>
          <w:szCs w:val="28"/>
        </w:rPr>
        <w:t>із змінами;</w:t>
      </w:r>
    </w:p>
    <w:p w:rsidR="005D1AE5" w:rsidRPr="00BC4AA7" w:rsidRDefault="00005299" w:rsidP="001D6B52">
      <w:pPr>
        <w:pStyle w:val="2"/>
        <w:ind w:left="0" w:firstLine="709"/>
        <w:jc w:val="both"/>
        <w:rPr>
          <w:color w:val="000000"/>
          <w:sz w:val="28"/>
          <w:szCs w:val="28"/>
        </w:rPr>
      </w:pPr>
      <w:r w:rsidRPr="00BC4AA7">
        <w:rPr>
          <w:i/>
          <w:color w:val="000000"/>
          <w:sz w:val="28"/>
          <w:szCs w:val="28"/>
        </w:rPr>
        <w:t xml:space="preserve">- </w:t>
      </w:r>
      <w:proofErr w:type="spellStart"/>
      <w:r w:rsidRPr="00BC4AA7">
        <w:rPr>
          <w:i/>
          <w:color w:val="000000"/>
          <w:sz w:val="28"/>
          <w:szCs w:val="28"/>
        </w:rPr>
        <w:t>Постановление</w:t>
      </w:r>
      <w:proofErr w:type="spellEnd"/>
      <w:r w:rsidRPr="00BC4AA7">
        <w:rPr>
          <w:i/>
          <w:color w:val="000000"/>
          <w:sz w:val="28"/>
          <w:szCs w:val="28"/>
        </w:rPr>
        <w:t xml:space="preserve"> </w:t>
      </w:r>
      <w:proofErr w:type="spellStart"/>
      <w:r w:rsidRPr="00BC4AA7">
        <w:rPr>
          <w:i/>
          <w:color w:val="000000"/>
          <w:sz w:val="28"/>
          <w:szCs w:val="28"/>
        </w:rPr>
        <w:t>Госкомтруда</w:t>
      </w:r>
      <w:proofErr w:type="spellEnd"/>
      <w:r w:rsidRPr="00BC4AA7">
        <w:rPr>
          <w:i/>
          <w:color w:val="000000"/>
          <w:sz w:val="28"/>
          <w:szCs w:val="28"/>
        </w:rPr>
        <w:t xml:space="preserve"> и ВЦСПС от 06.05.1987 № 283/П-5</w:t>
      </w:r>
      <w:r w:rsidR="00F90C29" w:rsidRPr="00BC4AA7">
        <w:rPr>
          <w:i/>
          <w:color w:val="000000"/>
          <w:sz w:val="28"/>
          <w:szCs w:val="28"/>
        </w:rPr>
        <w:t>.</w:t>
      </w:r>
    </w:p>
    <w:p w:rsidR="005D1AE5" w:rsidRPr="00BC4AA7" w:rsidRDefault="00005299" w:rsidP="00531811">
      <w:pPr>
        <w:pStyle w:val="1"/>
        <w:ind w:left="709" w:firstLine="0"/>
        <w:jc w:val="both"/>
        <w:rPr>
          <w:b/>
          <w:bCs/>
          <w:color w:val="000000"/>
          <w:sz w:val="28"/>
          <w:szCs w:val="28"/>
        </w:rPr>
      </w:pPr>
      <w:r w:rsidRPr="00BC4AA7">
        <w:rPr>
          <w:bCs/>
          <w:color w:val="000000"/>
          <w:sz w:val="28"/>
          <w:szCs w:val="28"/>
        </w:rPr>
        <w:br/>
      </w:r>
      <w:r w:rsidRPr="00BC4AA7">
        <w:rPr>
          <w:b/>
          <w:bCs/>
          <w:color w:val="000000"/>
          <w:sz w:val="28"/>
          <w:szCs w:val="28"/>
        </w:rPr>
        <w:lastRenderedPageBreak/>
        <w:t>2.5. Безоплатне забезпечення працівників молоком або іншими рівноцінними харчовими продуктами:</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proofErr w:type="spellStart"/>
      <w:r w:rsidRPr="00BC4AA7">
        <w:rPr>
          <w:bCs/>
          <w:i/>
          <w:color w:val="000000"/>
          <w:sz w:val="28"/>
          <w:szCs w:val="28"/>
        </w:rPr>
        <w:t>Постановление</w:t>
      </w:r>
      <w:proofErr w:type="spellEnd"/>
      <w:r w:rsidRPr="00BC4AA7">
        <w:rPr>
          <w:bCs/>
          <w:i/>
          <w:color w:val="000000"/>
          <w:sz w:val="28"/>
          <w:szCs w:val="28"/>
        </w:rPr>
        <w:t xml:space="preserve"> </w:t>
      </w:r>
      <w:proofErr w:type="spellStart"/>
      <w:r w:rsidRPr="00BC4AA7">
        <w:rPr>
          <w:bCs/>
          <w:i/>
          <w:color w:val="000000"/>
          <w:sz w:val="28"/>
          <w:szCs w:val="28"/>
        </w:rPr>
        <w:t>Госкомитета</w:t>
      </w:r>
      <w:proofErr w:type="spellEnd"/>
      <w:r w:rsidRPr="00BC4AA7">
        <w:rPr>
          <w:bCs/>
          <w:i/>
          <w:color w:val="000000"/>
          <w:sz w:val="28"/>
          <w:szCs w:val="28"/>
        </w:rPr>
        <w:t xml:space="preserve"> по труду и </w:t>
      </w:r>
      <w:proofErr w:type="spellStart"/>
      <w:r w:rsidRPr="00BC4AA7">
        <w:rPr>
          <w:bCs/>
          <w:i/>
          <w:color w:val="000000"/>
          <w:sz w:val="28"/>
          <w:szCs w:val="28"/>
        </w:rPr>
        <w:t>Президиума</w:t>
      </w:r>
      <w:proofErr w:type="spellEnd"/>
      <w:r w:rsidRPr="00BC4AA7">
        <w:rPr>
          <w:bCs/>
          <w:i/>
          <w:color w:val="000000"/>
          <w:sz w:val="28"/>
          <w:szCs w:val="28"/>
        </w:rPr>
        <w:t xml:space="preserve"> ВЦСПС от 16</w:t>
      </w:r>
      <w:r w:rsidR="00531811" w:rsidRPr="00BC4AA7">
        <w:rPr>
          <w:bCs/>
          <w:i/>
          <w:color w:val="000000"/>
          <w:sz w:val="28"/>
          <w:szCs w:val="28"/>
        </w:rPr>
        <w:t xml:space="preserve"> </w:t>
      </w:r>
      <w:proofErr w:type="spellStart"/>
      <w:r w:rsidRPr="00BC4AA7">
        <w:rPr>
          <w:bCs/>
          <w:i/>
          <w:color w:val="000000"/>
          <w:sz w:val="28"/>
          <w:szCs w:val="28"/>
        </w:rPr>
        <w:t>декабря</w:t>
      </w:r>
      <w:proofErr w:type="spellEnd"/>
      <w:r w:rsidRPr="00BC4AA7">
        <w:rPr>
          <w:bCs/>
          <w:i/>
          <w:color w:val="000000"/>
          <w:sz w:val="28"/>
          <w:szCs w:val="28"/>
        </w:rPr>
        <w:t xml:space="preserve"> 1987 р. № 731/П-13 «Порядок  </w:t>
      </w:r>
      <w:proofErr w:type="spellStart"/>
      <w:r w:rsidRPr="00BC4AA7">
        <w:rPr>
          <w:bCs/>
          <w:i/>
          <w:color w:val="000000"/>
          <w:sz w:val="28"/>
          <w:szCs w:val="28"/>
        </w:rPr>
        <w:t>бесплатной</w:t>
      </w:r>
      <w:proofErr w:type="spellEnd"/>
      <w:r w:rsidRPr="00BC4AA7">
        <w:rPr>
          <w:bCs/>
          <w:i/>
          <w:color w:val="000000"/>
          <w:sz w:val="28"/>
          <w:szCs w:val="28"/>
        </w:rPr>
        <w:t xml:space="preserve">  </w:t>
      </w:r>
      <w:proofErr w:type="spellStart"/>
      <w:r w:rsidRPr="00BC4AA7">
        <w:rPr>
          <w:bCs/>
          <w:i/>
          <w:color w:val="000000"/>
          <w:sz w:val="28"/>
          <w:szCs w:val="28"/>
        </w:rPr>
        <w:t>выдачи</w:t>
      </w:r>
      <w:proofErr w:type="spellEnd"/>
      <w:r w:rsidRPr="00BC4AA7">
        <w:rPr>
          <w:bCs/>
          <w:i/>
          <w:color w:val="000000"/>
          <w:sz w:val="28"/>
          <w:szCs w:val="28"/>
        </w:rPr>
        <w:t xml:space="preserve">  молока </w:t>
      </w:r>
      <w:proofErr w:type="spellStart"/>
      <w:r w:rsidRPr="00BC4AA7">
        <w:rPr>
          <w:bCs/>
          <w:i/>
          <w:color w:val="000000"/>
          <w:sz w:val="28"/>
          <w:szCs w:val="28"/>
        </w:rPr>
        <w:t>или</w:t>
      </w:r>
      <w:proofErr w:type="spellEnd"/>
      <w:r w:rsidRPr="00BC4AA7">
        <w:rPr>
          <w:bCs/>
          <w:i/>
          <w:color w:val="000000"/>
          <w:sz w:val="28"/>
          <w:szCs w:val="28"/>
        </w:rPr>
        <w:t xml:space="preserve">  других </w:t>
      </w:r>
      <w:proofErr w:type="spellStart"/>
      <w:r w:rsidRPr="00BC4AA7">
        <w:rPr>
          <w:bCs/>
          <w:i/>
          <w:color w:val="000000"/>
          <w:sz w:val="28"/>
          <w:szCs w:val="28"/>
        </w:rPr>
        <w:t>равноценных</w:t>
      </w:r>
      <w:proofErr w:type="spellEnd"/>
      <w:r w:rsidRPr="00BC4AA7">
        <w:rPr>
          <w:bCs/>
          <w:i/>
          <w:color w:val="000000"/>
          <w:sz w:val="28"/>
          <w:szCs w:val="28"/>
        </w:rPr>
        <w:t xml:space="preserve"> </w:t>
      </w:r>
      <w:proofErr w:type="spellStart"/>
      <w:r w:rsidRPr="00BC4AA7">
        <w:rPr>
          <w:bCs/>
          <w:i/>
          <w:color w:val="000000"/>
          <w:sz w:val="28"/>
          <w:szCs w:val="28"/>
        </w:rPr>
        <w:t>пищевых</w:t>
      </w:r>
      <w:proofErr w:type="spellEnd"/>
      <w:r w:rsidRPr="00BC4AA7">
        <w:rPr>
          <w:bCs/>
          <w:i/>
          <w:color w:val="000000"/>
          <w:sz w:val="28"/>
          <w:szCs w:val="28"/>
        </w:rPr>
        <w:t xml:space="preserve"> </w:t>
      </w:r>
      <w:proofErr w:type="spellStart"/>
      <w:r w:rsidRPr="00BC4AA7">
        <w:rPr>
          <w:bCs/>
          <w:i/>
          <w:color w:val="000000"/>
          <w:sz w:val="28"/>
          <w:szCs w:val="28"/>
        </w:rPr>
        <w:t>продуктов</w:t>
      </w:r>
      <w:proofErr w:type="spellEnd"/>
      <w:r w:rsidRPr="00BC4AA7">
        <w:rPr>
          <w:bCs/>
          <w:i/>
          <w:color w:val="000000"/>
          <w:sz w:val="28"/>
          <w:szCs w:val="28"/>
        </w:rPr>
        <w:t xml:space="preserve"> </w:t>
      </w:r>
      <w:proofErr w:type="spellStart"/>
      <w:r w:rsidRPr="00BC4AA7">
        <w:rPr>
          <w:bCs/>
          <w:i/>
          <w:color w:val="000000"/>
          <w:sz w:val="28"/>
          <w:szCs w:val="28"/>
        </w:rPr>
        <w:t>рабочим</w:t>
      </w:r>
      <w:proofErr w:type="spellEnd"/>
      <w:r w:rsidRPr="00BC4AA7">
        <w:rPr>
          <w:bCs/>
          <w:i/>
          <w:color w:val="000000"/>
          <w:sz w:val="28"/>
          <w:szCs w:val="28"/>
        </w:rPr>
        <w:t xml:space="preserve"> и </w:t>
      </w:r>
      <w:proofErr w:type="spellStart"/>
      <w:r w:rsidRPr="00BC4AA7">
        <w:rPr>
          <w:bCs/>
          <w:i/>
          <w:color w:val="000000"/>
          <w:sz w:val="28"/>
          <w:szCs w:val="28"/>
        </w:rPr>
        <w:t>служащим</w:t>
      </w:r>
      <w:proofErr w:type="spellEnd"/>
      <w:r w:rsidRPr="00BC4AA7">
        <w:rPr>
          <w:bCs/>
          <w:i/>
          <w:color w:val="000000"/>
          <w:sz w:val="28"/>
          <w:szCs w:val="28"/>
        </w:rPr>
        <w:t xml:space="preserve">, </w:t>
      </w:r>
      <w:proofErr w:type="spellStart"/>
      <w:r w:rsidRPr="00BC4AA7">
        <w:rPr>
          <w:bCs/>
          <w:i/>
          <w:color w:val="000000"/>
          <w:sz w:val="28"/>
          <w:szCs w:val="28"/>
        </w:rPr>
        <w:t>занятым</w:t>
      </w:r>
      <w:proofErr w:type="spellEnd"/>
      <w:r w:rsidRPr="00BC4AA7">
        <w:rPr>
          <w:bCs/>
          <w:i/>
          <w:color w:val="000000"/>
          <w:sz w:val="28"/>
          <w:szCs w:val="28"/>
        </w:rPr>
        <w:t xml:space="preserve">  на  </w:t>
      </w:r>
      <w:proofErr w:type="spellStart"/>
      <w:r w:rsidRPr="00BC4AA7">
        <w:rPr>
          <w:bCs/>
          <w:i/>
          <w:color w:val="000000"/>
          <w:sz w:val="28"/>
          <w:szCs w:val="28"/>
        </w:rPr>
        <w:t>работах</w:t>
      </w:r>
      <w:proofErr w:type="spellEnd"/>
      <w:r w:rsidRPr="00BC4AA7">
        <w:rPr>
          <w:bCs/>
          <w:i/>
          <w:color w:val="000000"/>
          <w:sz w:val="28"/>
          <w:szCs w:val="28"/>
        </w:rPr>
        <w:t xml:space="preserve"> с </w:t>
      </w:r>
      <w:proofErr w:type="spellStart"/>
      <w:r w:rsidRPr="00BC4AA7">
        <w:rPr>
          <w:bCs/>
          <w:i/>
          <w:color w:val="000000"/>
          <w:sz w:val="28"/>
          <w:szCs w:val="28"/>
        </w:rPr>
        <w:t>вредными</w:t>
      </w:r>
      <w:proofErr w:type="spellEnd"/>
      <w:r w:rsidRPr="00BC4AA7">
        <w:rPr>
          <w:bCs/>
          <w:i/>
          <w:color w:val="000000"/>
          <w:sz w:val="28"/>
          <w:szCs w:val="28"/>
        </w:rPr>
        <w:t xml:space="preserve"> </w:t>
      </w:r>
      <w:proofErr w:type="spellStart"/>
      <w:r w:rsidRPr="00BC4AA7">
        <w:rPr>
          <w:bCs/>
          <w:i/>
          <w:color w:val="000000"/>
          <w:sz w:val="28"/>
          <w:szCs w:val="28"/>
        </w:rPr>
        <w:t>условиями</w:t>
      </w:r>
      <w:proofErr w:type="spellEnd"/>
      <w:r w:rsidRPr="00BC4AA7">
        <w:rPr>
          <w:bCs/>
          <w:i/>
          <w:color w:val="000000"/>
          <w:sz w:val="28"/>
          <w:szCs w:val="28"/>
        </w:rPr>
        <w:t xml:space="preserve">  труда»</w:t>
      </w:r>
      <w:r w:rsidRPr="00BC4AA7">
        <w:rPr>
          <w:bCs/>
          <w:color w:val="000000"/>
          <w:sz w:val="28"/>
          <w:szCs w:val="28"/>
        </w:rPr>
        <w:t>;</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а) молоко </w:t>
      </w:r>
      <w:proofErr w:type="spellStart"/>
      <w:r w:rsidRPr="00BC4AA7">
        <w:rPr>
          <w:bCs/>
          <w:color w:val="000000"/>
          <w:sz w:val="28"/>
          <w:szCs w:val="28"/>
        </w:rPr>
        <w:t>выдается</w:t>
      </w:r>
      <w:proofErr w:type="spellEnd"/>
      <w:r w:rsidRPr="00BC4AA7">
        <w:rPr>
          <w:bCs/>
          <w:color w:val="000000"/>
          <w:sz w:val="28"/>
          <w:szCs w:val="28"/>
        </w:rPr>
        <w:t xml:space="preserve"> по 0,5 </w:t>
      </w:r>
      <w:proofErr w:type="spellStart"/>
      <w:r w:rsidRPr="00BC4AA7">
        <w:rPr>
          <w:bCs/>
          <w:color w:val="000000"/>
          <w:sz w:val="28"/>
          <w:szCs w:val="28"/>
        </w:rPr>
        <w:t>литра</w:t>
      </w:r>
      <w:proofErr w:type="spellEnd"/>
      <w:r w:rsidRPr="00BC4AA7">
        <w:rPr>
          <w:bCs/>
          <w:color w:val="000000"/>
          <w:sz w:val="28"/>
          <w:szCs w:val="28"/>
        </w:rPr>
        <w:t xml:space="preserve"> за </w:t>
      </w:r>
      <w:proofErr w:type="spellStart"/>
      <w:r w:rsidRPr="00BC4AA7">
        <w:rPr>
          <w:bCs/>
          <w:color w:val="000000"/>
          <w:sz w:val="28"/>
          <w:szCs w:val="28"/>
        </w:rPr>
        <w:t>смену</w:t>
      </w:r>
      <w:proofErr w:type="spellEnd"/>
      <w:r w:rsidRPr="00BC4AA7">
        <w:rPr>
          <w:bCs/>
          <w:color w:val="000000"/>
          <w:sz w:val="28"/>
          <w:szCs w:val="28"/>
        </w:rPr>
        <w:t xml:space="preserve"> </w:t>
      </w:r>
      <w:proofErr w:type="spellStart"/>
      <w:r w:rsidRPr="00BC4AA7">
        <w:rPr>
          <w:bCs/>
          <w:color w:val="000000"/>
          <w:sz w:val="28"/>
          <w:szCs w:val="28"/>
        </w:rPr>
        <w:t>независимо</w:t>
      </w:r>
      <w:proofErr w:type="spellEnd"/>
      <w:r w:rsidRPr="00BC4AA7">
        <w:rPr>
          <w:bCs/>
          <w:color w:val="000000"/>
          <w:sz w:val="28"/>
          <w:szCs w:val="28"/>
        </w:rPr>
        <w:t xml:space="preserve"> от </w:t>
      </w:r>
      <w:proofErr w:type="spellStart"/>
      <w:r w:rsidRPr="00BC4AA7">
        <w:rPr>
          <w:bCs/>
          <w:color w:val="000000"/>
          <w:sz w:val="28"/>
          <w:szCs w:val="28"/>
        </w:rPr>
        <w:t>ее</w:t>
      </w:r>
      <w:proofErr w:type="spellEnd"/>
      <w:r w:rsidRPr="00BC4AA7">
        <w:rPr>
          <w:bCs/>
          <w:color w:val="000000"/>
          <w:sz w:val="28"/>
          <w:szCs w:val="28"/>
        </w:rPr>
        <w:t xml:space="preserve"> </w:t>
      </w:r>
      <w:proofErr w:type="spellStart"/>
      <w:r w:rsidRPr="00BC4AA7">
        <w:rPr>
          <w:bCs/>
          <w:color w:val="000000"/>
          <w:sz w:val="28"/>
          <w:szCs w:val="28"/>
        </w:rPr>
        <w:t>продолжительности</w:t>
      </w:r>
      <w:proofErr w:type="spellEnd"/>
      <w:r w:rsidRPr="00BC4AA7">
        <w:rPr>
          <w:bCs/>
          <w:color w:val="000000"/>
          <w:sz w:val="28"/>
          <w:szCs w:val="28"/>
        </w:rPr>
        <w:t xml:space="preserve"> в </w:t>
      </w:r>
      <w:proofErr w:type="spellStart"/>
      <w:r w:rsidRPr="00BC4AA7">
        <w:rPr>
          <w:bCs/>
          <w:color w:val="000000"/>
          <w:sz w:val="28"/>
          <w:szCs w:val="28"/>
        </w:rPr>
        <w:t>дни</w:t>
      </w:r>
      <w:proofErr w:type="spellEnd"/>
      <w:r w:rsidRPr="00BC4AA7">
        <w:rPr>
          <w:bCs/>
          <w:color w:val="000000"/>
          <w:sz w:val="28"/>
          <w:szCs w:val="28"/>
        </w:rPr>
        <w:t xml:space="preserve"> </w:t>
      </w:r>
      <w:proofErr w:type="spellStart"/>
      <w:r w:rsidRPr="00BC4AA7">
        <w:rPr>
          <w:bCs/>
          <w:color w:val="000000"/>
          <w:sz w:val="28"/>
          <w:szCs w:val="28"/>
        </w:rPr>
        <w:t>фактической</w:t>
      </w:r>
      <w:proofErr w:type="spellEnd"/>
      <w:r w:rsidRPr="00BC4AA7">
        <w:rPr>
          <w:bCs/>
          <w:color w:val="000000"/>
          <w:sz w:val="28"/>
          <w:szCs w:val="28"/>
        </w:rPr>
        <w:t xml:space="preserve"> </w:t>
      </w:r>
      <w:proofErr w:type="spellStart"/>
      <w:r w:rsidRPr="00BC4AA7">
        <w:rPr>
          <w:bCs/>
          <w:color w:val="000000"/>
          <w:sz w:val="28"/>
          <w:szCs w:val="28"/>
        </w:rPr>
        <w:t>занятости</w:t>
      </w:r>
      <w:proofErr w:type="spellEnd"/>
      <w:r w:rsidRPr="00BC4AA7">
        <w:rPr>
          <w:bCs/>
          <w:color w:val="000000"/>
          <w:sz w:val="28"/>
          <w:szCs w:val="28"/>
        </w:rPr>
        <w:t xml:space="preserve"> </w:t>
      </w:r>
      <w:proofErr w:type="spellStart"/>
      <w:r w:rsidRPr="00BC4AA7">
        <w:rPr>
          <w:bCs/>
          <w:color w:val="000000"/>
          <w:sz w:val="28"/>
          <w:szCs w:val="28"/>
        </w:rPr>
        <w:t>работника</w:t>
      </w:r>
      <w:proofErr w:type="spellEnd"/>
      <w:r w:rsidRPr="00BC4AA7">
        <w:rPr>
          <w:bCs/>
          <w:color w:val="000000"/>
          <w:sz w:val="28"/>
          <w:szCs w:val="28"/>
        </w:rPr>
        <w:t xml:space="preserve"> на </w:t>
      </w:r>
      <w:proofErr w:type="spellStart"/>
      <w:r w:rsidRPr="00BC4AA7">
        <w:rPr>
          <w:bCs/>
          <w:color w:val="000000"/>
          <w:sz w:val="28"/>
          <w:szCs w:val="28"/>
        </w:rPr>
        <w:t>работах</w:t>
      </w:r>
      <w:proofErr w:type="spellEnd"/>
      <w:r w:rsidRPr="00BC4AA7">
        <w:rPr>
          <w:bCs/>
          <w:color w:val="000000"/>
          <w:sz w:val="28"/>
          <w:szCs w:val="28"/>
        </w:rPr>
        <w:t xml:space="preserve">, </w:t>
      </w:r>
      <w:proofErr w:type="spellStart"/>
      <w:r w:rsidRPr="00BC4AA7">
        <w:rPr>
          <w:bCs/>
          <w:color w:val="000000"/>
          <w:sz w:val="28"/>
          <w:szCs w:val="28"/>
        </w:rPr>
        <w:t>связанных</w:t>
      </w:r>
      <w:proofErr w:type="spellEnd"/>
      <w:r w:rsidRPr="00BC4AA7">
        <w:rPr>
          <w:bCs/>
          <w:color w:val="000000"/>
          <w:sz w:val="28"/>
          <w:szCs w:val="28"/>
        </w:rPr>
        <w:t xml:space="preserve"> с </w:t>
      </w:r>
      <w:proofErr w:type="spellStart"/>
      <w:r w:rsidRPr="00BC4AA7">
        <w:rPr>
          <w:bCs/>
          <w:color w:val="000000"/>
          <w:sz w:val="28"/>
          <w:szCs w:val="28"/>
        </w:rPr>
        <w:t>производством</w:t>
      </w:r>
      <w:proofErr w:type="spellEnd"/>
      <w:r w:rsidRPr="00BC4AA7">
        <w:rPr>
          <w:bCs/>
          <w:color w:val="000000"/>
          <w:sz w:val="28"/>
          <w:szCs w:val="28"/>
        </w:rPr>
        <w:t xml:space="preserve"> </w:t>
      </w:r>
      <w:proofErr w:type="spellStart"/>
      <w:r w:rsidRPr="00BC4AA7">
        <w:rPr>
          <w:bCs/>
          <w:color w:val="000000"/>
          <w:sz w:val="28"/>
          <w:szCs w:val="28"/>
        </w:rPr>
        <w:t>или</w:t>
      </w:r>
      <w:proofErr w:type="spellEnd"/>
      <w:r w:rsidRPr="00BC4AA7">
        <w:rPr>
          <w:bCs/>
          <w:color w:val="000000"/>
          <w:sz w:val="28"/>
          <w:szCs w:val="28"/>
        </w:rPr>
        <w:t xml:space="preserve"> </w:t>
      </w:r>
      <w:proofErr w:type="spellStart"/>
      <w:r w:rsidRPr="00BC4AA7">
        <w:rPr>
          <w:bCs/>
          <w:color w:val="000000"/>
          <w:sz w:val="28"/>
          <w:szCs w:val="28"/>
        </w:rPr>
        <w:t>применением</w:t>
      </w:r>
      <w:proofErr w:type="spellEnd"/>
      <w:r w:rsidRPr="00BC4AA7">
        <w:rPr>
          <w:bCs/>
          <w:color w:val="000000"/>
          <w:sz w:val="28"/>
          <w:szCs w:val="28"/>
        </w:rPr>
        <w:t xml:space="preserve"> </w:t>
      </w:r>
      <w:proofErr w:type="spellStart"/>
      <w:r w:rsidRPr="00BC4AA7">
        <w:rPr>
          <w:bCs/>
          <w:color w:val="000000"/>
          <w:sz w:val="28"/>
          <w:szCs w:val="28"/>
        </w:rPr>
        <w:t>химических</w:t>
      </w:r>
      <w:proofErr w:type="spellEnd"/>
      <w:r w:rsidRPr="00BC4AA7">
        <w:rPr>
          <w:bCs/>
          <w:color w:val="000000"/>
          <w:sz w:val="28"/>
          <w:szCs w:val="28"/>
        </w:rPr>
        <w:t xml:space="preserve"> </w:t>
      </w:r>
      <w:proofErr w:type="spellStart"/>
      <w:r w:rsidRPr="00BC4AA7">
        <w:rPr>
          <w:bCs/>
          <w:color w:val="000000"/>
          <w:sz w:val="28"/>
          <w:szCs w:val="28"/>
        </w:rPr>
        <w:t>веществ</w:t>
      </w:r>
      <w:proofErr w:type="spellEnd"/>
      <w:r w:rsidRPr="00BC4AA7">
        <w:rPr>
          <w:bCs/>
          <w:color w:val="000000"/>
          <w:sz w:val="28"/>
          <w:szCs w:val="28"/>
        </w:rPr>
        <w:t xml:space="preserve">, </w:t>
      </w:r>
      <w:proofErr w:type="spellStart"/>
      <w:r w:rsidRPr="00BC4AA7">
        <w:rPr>
          <w:bCs/>
          <w:color w:val="000000"/>
          <w:sz w:val="28"/>
          <w:szCs w:val="28"/>
        </w:rPr>
        <w:t>предусмотренных</w:t>
      </w:r>
      <w:proofErr w:type="spellEnd"/>
      <w:r w:rsidRPr="00BC4AA7">
        <w:rPr>
          <w:bCs/>
          <w:color w:val="000000"/>
          <w:sz w:val="28"/>
          <w:szCs w:val="28"/>
        </w:rPr>
        <w:t xml:space="preserve"> в </w:t>
      </w:r>
      <w:proofErr w:type="spellStart"/>
      <w:r w:rsidRPr="00BC4AA7">
        <w:rPr>
          <w:bCs/>
          <w:color w:val="000000"/>
          <w:sz w:val="28"/>
          <w:szCs w:val="28"/>
          <w:u w:val="single"/>
        </w:rPr>
        <w:t>Перечне</w:t>
      </w:r>
      <w:proofErr w:type="spellEnd"/>
      <w:r w:rsidRPr="00BC4AA7">
        <w:rPr>
          <w:bCs/>
          <w:color w:val="000000"/>
          <w:sz w:val="28"/>
          <w:szCs w:val="28"/>
          <w:u w:val="single"/>
        </w:rPr>
        <w:t>,</w:t>
      </w:r>
      <w:r w:rsidRPr="00BC4AA7">
        <w:rPr>
          <w:bCs/>
          <w:color w:val="000000"/>
          <w:sz w:val="28"/>
          <w:szCs w:val="28"/>
        </w:rPr>
        <w:t xml:space="preserve"> </w:t>
      </w:r>
      <w:proofErr w:type="spellStart"/>
      <w:r w:rsidRPr="00BC4AA7">
        <w:rPr>
          <w:bCs/>
          <w:color w:val="000000"/>
          <w:sz w:val="28"/>
          <w:szCs w:val="28"/>
        </w:rPr>
        <w:t>указанном</w:t>
      </w:r>
      <w:proofErr w:type="spellEnd"/>
      <w:r w:rsidRPr="00BC4AA7">
        <w:rPr>
          <w:bCs/>
          <w:color w:val="000000"/>
          <w:sz w:val="28"/>
          <w:szCs w:val="28"/>
        </w:rPr>
        <w:t xml:space="preserve"> в </w:t>
      </w:r>
      <w:r w:rsidRPr="00BC4AA7">
        <w:rPr>
          <w:bCs/>
          <w:color w:val="000000"/>
          <w:sz w:val="28"/>
          <w:szCs w:val="28"/>
          <w:u w:val="single"/>
        </w:rPr>
        <w:t>пункте 1</w:t>
      </w:r>
      <w:r w:rsidRPr="00BC4AA7">
        <w:rPr>
          <w:bCs/>
          <w:color w:val="000000"/>
          <w:sz w:val="28"/>
          <w:szCs w:val="28"/>
        </w:rPr>
        <w:t xml:space="preserve"> </w:t>
      </w:r>
      <w:proofErr w:type="spellStart"/>
      <w:r w:rsidRPr="00BC4AA7">
        <w:rPr>
          <w:bCs/>
          <w:color w:val="000000"/>
          <w:sz w:val="28"/>
          <w:szCs w:val="28"/>
        </w:rPr>
        <w:t>настоящего</w:t>
      </w:r>
      <w:proofErr w:type="spellEnd"/>
      <w:r w:rsidRPr="00BC4AA7">
        <w:rPr>
          <w:bCs/>
          <w:color w:val="000000"/>
          <w:sz w:val="28"/>
          <w:szCs w:val="28"/>
        </w:rPr>
        <w:t xml:space="preserve"> </w:t>
      </w:r>
      <w:proofErr w:type="spellStart"/>
      <w:r w:rsidRPr="00BC4AA7">
        <w:rPr>
          <w:bCs/>
          <w:color w:val="000000"/>
          <w:sz w:val="28"/>
          <w:szCs w:val="28"/>
        </w:rPr>
        <w:t>Постановления</w:t>
      </w:r>
      <w:proofErr w:type="spellEnd"/>
      <w:r w:rsidRPr="00BC4AA7">
        <w:rPr>
          <w:bCs/>
          <w:color w:val="000000"/>
          <w:sz w:val="28"/>
          <w:szCs w:val="28"/>
        </w:rPr>
        <w:t>;</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б) «Перечень </w:t>
      </w:r>
      <w:proofErr w:type="spellStart"/>
      <w:r w:rsidRPr="00BC4AA7">
        <w:rPr>
          <w:bCs/>
          <w:color w:val="000000"/>
          <w:sz w:val="28"/>
          <w:szCs w:val="28"/>
        </w:rPr>
        <w:t>химических</w:t>
      </w:r>
      <w:proofErr w:type="spellEnd"/>
      <w:r w:rsidRPr="00BC4AA7">
        <w:rPr>
          <w:bCs/>
          <w:color w:val="000000"/>
          <w:sz w:val="28"/>
          <w:szCs w:val="28"/>
        </w:rPr>
        <w:t xml:space="preserve"> </w:t>
      </w:r>
      <w:proofErr w:type="spellStart"/>
      <w:r w:rsidRPr="00BC4AA7">
        <w:rPr>
          <w:bCs/>
          <w:color w:val="000000"/>
          <w:sz w:val="28"/>
          <w:szCs w:val="28"/>
        </w:rPr>
        <w:t>веществ</w:t>
      </w:r>
      <w:proofErr w:type="spellEnd"/>
      <w:r w:rsidRPr="00BC4AA7">
        <w:rPr>
          <w:bCs/>
          <w:color w:val="000000"/>
          <w:sz w:val="28"/>
          <w:szCs w:val="28"/>
        </w:rPr>
        <w:t xml:space="preserve">, при </w:t>
      </w:r>
      <w:proofErr w:type="spellStart"/>
      <w:r w:rsidRPr="00BC4AA7">
        <w:rPr>
          <w:bCs/>
          <w:color w:val="000000"/>
          <w:sz w:val="28"/>
          <w:szCs w:val="28"/>
        </w:rPr>
        <w:t>работе</w:t>
      </w:r>
      <w:proofErr w:type="spellEnd"/>
      <w:r w:rsidRPr="00BC4AA7">
        <w:rPr>
          <w:bCs/>
          <w:color w:val="000000"/>
          <w:sz w:val="28"/>
          <w:szCs w:val="28"/>
        </w:rPr>
        <w:t xml:space="preserve"> с </w:t>
      </w:r>
      <w:proofErr w:type="spellStart"/>
      <w:r w:rsidRPr="00BC4AA7">
        <w:rPr>
          <w:bCs/>
          <w:color w:val="000000"/>
          <w:sz w:val="28"/>
          <w:szCs w:val="28"/>
        </w:rPr>
        <w:t>которыми</w:t>
      </w:r>
      <w:proofErr w:type="spellEnd"/>
      <w:r w:rsidRPr="00BC4AA7">
        <w:rPr>
          <w:bCs/>
          <w:color w:val="000000"/>
          <w:sz w:val="28"/>
          <w:szCs w:val="28"/>
        </w:rPr>
        <w:t xml:space="preserve"> в </w:t>
      </w:r>
      <w:proofErr w:type="spellStart"/>
      <w:r w:rsidRPr="00BC4AA7">
        <w:rPr>
          <w:bCs/>
          <w:color w:val="000000"/>
          <w:sz w:val="28"/>
          <w:szCs w:val="28"/>
        </w:rPr>
        <w:t>профилактических</w:t>
      </w:r>
      <w:proofErr w:type="spellEnd"/>
      <w:r w:rsidRPr="00BC4AA7">
        <w:rPr>
          <w:bCs/>
          <w:color w:val="000000"/>
          <w:sz w:val="28"/>
          <w:szCs w:val="28"/>
        </w:rPr>
        <w:t xml:space="preserve">  </w:t>
      </w:r>
      <w:proofErr w:type="spellStart"/>
      <w:r w:rsidRPr="00BC4AA7">
        <w:rPr>
          <w:bCs/>
          <w:color w:val="000000"/>
          <w:sz w:val="28"/>
          <w:szCs w:val="28"/>
        </w:rPr>
        <w:t>целях</w:t>
      </w:r>
      <w:proofErr w:type="spellEnd"/>
      <w:r w:rsidRPr="00BC4AA7">
        <w:rPr>
          <w:bCs/>
          <w:color w:val="000000"/>
          <w:sz w:val="28"/>
          <w:szCs w:val="28"/>
        </w:rPr>
        <w:t xml:space="preserve">  </w:t>
      </w:r>
      <w:proofErr w:type="spellStart"/>
      <w:r w:rsidRPr="00BC4AA7">
        <w:rPr>
          <w:bCs/>
          <w:color w:val="000000"/>
          <w:sz w:val="28"/>
          <w:szCs w:val="28"/>
        </w:rPr>
        <w:t>рекомендуется</w:t>
      </w:r>
      <w:proofErr w:type="spellEnd"/>
      <w:r w:rsidRPr="00BC4AA7">
        <w:rPr>
          <w:bCs/>
          <w:color w:val="000000"/>
          <w:sz w:val="28"/>
          <w:szCs w:val="28"/>
        </w:rPr>
        <w:t xml:space="preserve">  </w:t>
      </w:r>
      <w:proofErr w:type="spellStart"/>
      <w:r w:rsidRPr="00BC4AA7">
        <w:rPr>
          <w:bCs/>
          <w:color w:val="000000"/>
          <w:sz w:val="28"/>
          <w:szCs w:val="28"/>
        </w:rPr>
        <w:t>употребление</w:t>
      </w:r>
      <w:proofErr w:type="spellEnd"/>
      <w:r w:rsidRPr="00BC4AA7">
        <w:rPr>
          <w:bCs/>
          <w:color w:val="000000"/>
          <w:sz w:val="28"/>
          <w:szCs w:val="28"/>
        </w:rPr>
        <w:t xml:space="preserve"> молока  </w:t>
      </w:r>
      <w:proofErr w:type="spellStart"/>
      <w:r w:rsidRPr="00BC4AA7">
        <w:rPr>
          <w:bCs/>
          <w:color w:val="000000"/>
          <w:sz w:val="28"/>
          <w:szCs w:val="28"/>
        </w:rPr>
        <w:t>или</w:t>
      </w:r>
      <w:proofErr w:type="spellEnd"/>
      <w:r w:rsidRPr="00BC4AA7">
        <w:rPr>
          <w:bCs/>
          <w:color w:val="000000"/>
          <w:sz w:val="28"/>
          <w:szCs w:val="28"/>
        </w:rPr>
        <w:t xml:space="preserve">  других  </w:t>
      </w:r>
      <w:proofErr w:type="spellStart"/>
      <w:r w:rsidRPr="00BC4AA7">
        <w:rPr>
          <w:bCs/>
          <w:color w:val="000000"/>
          <w:sz w:val="28"/>
          <w:szCs w:val="28"/>
        </w:rPr>
        <w:t>равноценных</w:t>
      </w:r>
      <w:proofErr w:type="spellEnd"/>
      <w:r w:rsidRPr="00BC4AA7">
        <w:rPr>
          <w:bCs/>
          <w:color w:val="000000"/>
          <w:sz w:val="28"/>
          <w:szCs w:val="28"/>
        </w:rPr>
        <w:t xml:space="preserve">  </w:t>
      </w:r>
      <w:proofErr w:type="spellStart"/>
      <w:r w:rsidRPr="00BC4AA7">
        <w:rPr>
          <w:bCs/>
          <w:color w:val="000000"/>
          <w:sz w:val="28"/>
          <w:szCs w:val="28"/>
        </w:rPr>
        <w:t>пищевых</w:t>
      </w:r>
      <w:proofErr w:type="spellEnd"/>
      <w:r w:rsidRPr="00BC4AA7">
        <w:rPr>
          <w:bCs/>
          <w:color w:val="000000"/>
          <w:sz w:val="28"/>
          <w:szCs w:val="28"/>
        </w:rPr>
        <w:t xml:space="preserve"> </w:t>
      </w:r>
      <w:proofErr w:type="spellStart"/>
      <w:r w:rsidRPr="00BC4AA7">
        <w:rPr>
          <w:bCs/>
          <w:color w:val="000000"/>
          <w:sz w:val="28"/>
          <w:szCs w:val="28"/>
        </w:rPr>
        <w:t>продуктов</w:t>
      </w:r>
      <w:proofErr w:type="spellEnd"/>
      <w:r w:rsidRPr="00BC4AA7">
        <w:rPr>
          <w:bCs/>
          <w:color w:val="000000"/>
          <w:sz w:val="28"/>
          <w:szCs w:val="28"/>
        </w:rPr>
        <w:t xml:space="preserve">», </w:t>
      </w:r>
      <w:proofErr w:type="spellStart"/>
      <w:r w:rsidRPr="00BC4AA7">
        <w:rPr>
          <w:bCs/>
          <w:color w:val="000000"/>
          <w:sz w:val="28"/>
          <w:szCs w:val="28"/>
        </w:rPr>
        <w:t>утвержденный</w:t>
      </w:r>
      <w:proofErr w:type="spellEnd"/>
      <w:r w:rsidRPr="00BC4AA7">
        <w:rPr>
          <w:bCs/>
          <w:color w:val="000000"/>
          <w:sz w:val="28"/>
          <w:szCs w:val="28"/>
        </w:rPr>
        <w:t xml:space="preserve"> МОЗ СССР</w:t>
      </w:r>
      <w:r w:rsidR="00531811" w:rsidRPr="00BC4AA7">
        <w:rPr>
          <w:bCs/>
          <w:color w:val="000000"/>
          <w:sz w:val="28"/>
          <w:szCs w:val="28"/>
        </w:rPr>
        <w:t xml:space="preserve"> </w:t>
      </w:r>
      <w:r w:rsidRPr="00BC4AA7">
        <w:rPr>
          <w:bCs/>
          <w:color w:val="000000"/>
          <w:sz w:val="28"/>
          <w:szCs w:val="28"/>
        </w:rPr>
        <w:t xml:space="preserve">4 </w:t>
      </w:r>
      <w:proofErr w:type="spellStart"/>
      <w:r w:rsidRPr="00BC4AA7">
        <w:rPr>
          <w:bCs/>
          <w:color w:val="000000"/>
          <w:sz w:val="28"/>
          <w:szCs w:val="28"/>
        </w:rPr>
        <w:t>ноября</w:t>
      </w:r>
      <w:proofErr w:type="spellEnd"/>
      <w:r w:rsidRPr="00BC4AA7">
        <w:rPr>
          <w:bCs/>
          <w:color w:val="000000"/>
          <w:sz w:val="28"/>
          <w:szCs w:val="28"/>
        </w:rPr>
        <w:t xml:space="preserve"> 1987 г. </w:t>
      </w:r>
      <w:proofErr w:type="spellStart"/>
      <w:r w:rsidRPr="00BC4AA7">
        <w:rPr>
          <w:bCs/>
          <w:color w:val="000000"/>
          <w:sz w:val="28"/>
          <w:szCs w:val="28"/>
        </w:rPr>
        <w:t>под</w:t>
      </w:r>
      <w:proofErr w:type="spellEnd"/>
      <w:r w:rsidRPr="00BC4AA7">
        <w:rPr>
          <w:bCs/>
          <w:color w:val="000000"/>
          <w:sz w:val="28"/>
          <w:szCs w:val="28"/>
        </w:rPr>
        <w:t xml:space="preserve"> № 4430-87, </w:t>
      </w:r>
    </w:p>
    <w:p w:rsidR="005D1AE5" w:rsidRPr="00BC4AA7" w:rsidRDefault="005D1AE5" w:rsidP="001D6B52">
      <w:pPr>
        <w:pStyle w:val="2"/>
        <w:ind w:left="0" w:firstLine="709"/>
        <w:jc w:val="both"/>
        <w:rPr>
          <w:bCs/>
          <w:color w:val="000000"/>
          <w:sz w:val="28"/>
          <w:szCs w:val="28"/>
        </w:rPr>
      </w:pPr>
    </w:p>
    <w:p w:rsidR="005D1AE5" w:rsidRPr="00BC4AA7" w:rsidRDefault="00531811" w:rsidP="001D6B52">
      <w:pPr>
        <w:pStyle w:val="2"/>
        <w:ind w:left="0" w:firstLine="709"/>
        <w:jc w:val="both"/>
        <w:rPr>
          <w:bCs/>
          <w:color w:val="000000"/>
          <w:sz w:val="28"/>
          <w:szCs w:val="28"/>
        </w:rPr>
      </w:pPr>
      <w:r w:rsidRPr="00BC4AA7">
        <w:rPr>
          <w:bCs/>
          <w:color w:val="000000"/>
          <w:sz w:val="28"/>
          <w:szCs w:val="28"/>
        </w:rPr>
        <w:t>(</w:t>
      </w:r>
      <w:r w:rsidR="00005299" w:rsidRPr="00BC4AA7">
        <w:rPr>
          <w:bCs/>
          <w:color w:val="000000"/>
          <w:sz w:val="28"/>
          <w:szCs w:val="28"/>
        </w:rPr>
        <w:t>містить 54 групи хімічних речовин (неорганічні, органічні, кислоти,</w:t>
      </w:r>
      <w:r w:rsidRPr="00BC4AA7">
        <w:rPr>
          <w:bCs/>
          <w:color w:val="000000"/>
          <w:sz w:val="28"/>
          <w:szCs w:val="28"/>
        </w:rPr>
        <w:t xml:space="preserve"> </w:t>
      </w:r>
      <w:r w:rsidR="00005299" w:rsidRPr="00BC4AA7">
        <w:rPr>
          <w:bCs/>
          <w:color w:val="000000"/>
          <w:sz w:val="28"/>
          <w:szCs w:val="28"/>
        </w:rPr>
        <w:t xml:space="preserve">спирти, ефіри, альдегіди, окисли, </w:t>
      </w:r>
      <w:proofErr w:type="spellStart"/>
      <w:r w:rsidR="00005299" w:rsidRPr="00BC4AA7">
        <w:rPr>
          <w:bCs/>
          <w:color w:val="000000"/>
          <w:sz w:val="28"/>
          <w:szCs w:val="28"/>
        </w:rPr>
        <w:t>нітро</w:t>
      </w:r>
      <w:proofErr w:type="spellEnd"/>
      <w:r w:rsidR="00005299" w:rsidRPr="00BC4AA7">
        <w:rPr>
          <w:bCs/>
          <w:color w:val="000000"/>
          <w:sz w:val="28"/>
          <w:szCs w:val="28"/>
        </w:rPr>
        <w:t>- та аміносполуки, барвники,</w:t>
      </w:r>
      <w:r w:rsidRPr="00BC4AA7">
        <w:rPr>
          <w:bCs/>
          <w:color w:val="000000"/>
          <w:sz w:val="28"/>
          <w:szCs w:val="28"/>
        </w:rPr>
        <w:t xml:space="preserve"> </w:t>
      </w:r>
      <w:proofErr w:type="spellStart"/>
      <w:r w:rsidR="00005299" w:rsidRPr="00BC4AA7">
        <w:rPr>
          <w:bCs/>
          <w:color w:val="000000"/>
          <w:sz w:val="28"/>
          <w:szCs w:val="28"/>
        </w:rPr>
        <w:t>алкалоіди</w:t>
      </w:r>
      <w:proofErr w:type="spellEnd"/>
      <w:r w:rsidR="00005299" w:rsidRPr="00BC4AA7">
        <w:rPr>
          <w:bCs/>
          <w:color w:val="000000"/>
          <w:sz w:val="28"/>
          <w:szCs w:val="28"/>
        </w:rPr>
        <w:t xml:space="preserve">, сполуки сірки, </w:t>
      </w:r>
      <w:proofErr w:type="spellStart"/>
      <w:r w:rsidR="00005299" w:rsidRPr="00BC4AA7">
        <w:rPr>
          <w:bCs/>
          <w:color w:val="000000"/>
          <w:sz w:val="28"/>
          <w:szCs w:val="28"/>
        </w:rPr>
        <w:t>телура</w:t>
      </w:r>
      <w:proofErr w:type="spellEnd"/>
      <w:r w:rsidR="00005299" w:rsidRPr="00BC4AA7">
        <w:rPr>
          <w:bCs/>
          <w:color w:val="000000"/>
          <w:sz w:val="28"/>
          <w:szCs w:val="28"/>
        </w:rPr>
        <w:t xml:space="preserve">, </w:t>
      </w:r>
      <w:proofErr w:type="spellStart"/>
      <w:r w:rsidR="00005299" w:rsidRPr="00BC4AA7">
        <w:rPr>
          <w:bCs/>
          <w:color w:val="000000"/>
          <w:sz w:val="28"/>
          <w:szCs w:val="28"/>
        </w:rPr>
        <w:t>селена</w:t>
      </w:r>
      <w:proofErr w:type="spellEnd"/>
      <w:r w:rsidR="00005299" w:rsidRPr="00BC4AA7">
        <w:rPr>
          <w:bCs/>
          <w:color w:val="000000"/>
          <w:sz w:val="28"/>
          <w:szCs w:val="28"/>
        </w:rPr>
        <w:t xml:space="preserve">, азоту, фосфору, ртуті, </w:t>
      </w:r>
      <w:proofErr w:type="spellStart"/>
      <w:r w:rsidR="00005299" w:rsidRPr="00BC4AA7">
        <w:rPr>
          <w:bCs/>
          <w:color w:val="000000"/>
          <w:sz w:val="28"/>
          <w:szCs w:val="28"/>
        </w:rPr>
        <w:t>цианіди</w:t>
      </w:r>
      <w:proofErr w:type="spellEnd"/>
      <w:r w:rsidR="00005299" w:rsidRPr="00BC4AA7">
        <w:rPr>
          <w:bCs/>
          <w:color w:val="000000"/>
          <w:sz w:val="28"/>
          <w:szCs w:val="28"/>
        </w:rPr>
        <w:t>, марганцю, телуру, берилію, хрому, нікелю, свинцю, нікелю,</w:t>
      </w:r>
      <w:r w:rsidRPr="00BC4AA7">
        <w:rPr>
          <w:bCs/>
          <w:color w:val="000000"/>
          <w:sz w:val="28"/>
          <w:szCs w:val="28"/>
        </w:rPr>
        <w:t xml:space="preserve"> </w:t>
      </w:r>
      <w:r w:rsidR="00005299" w:rsidRPr="00BC4AA7">
        <w:rPr>
          <w:bCs/>
          <w:color w:val="000000"/>
          <w:sz w:val="28"/>
          <w:szCs w:val="28"/>
        </w:rPr>
        <w:t>метанол, літію, кадмію, рідкоземельних речовин, антибіотики, сажа, пестициди).</w:t>
      </w:r>
    </w:p>
    <w:p w:rsidR="00531811" w:rsidRPr="00BC4AA7" w:rsidRDefault="00531811" w:rsidP="001D6B52">
      <w:pPr>
        <w:pStyle w:val="2"/>
        <w:ind w:left="0" w:firstLine="709"/>
        <w:jc w:val="both"/>
        <w:rPr>
          <w:bCs/>
          <w:color w:val="000000"/>
          <w:sz w:val="28"/>
          <w:szCs w:val="28"/>
        </w:rPr>
      </w:pPr>
    </w:p>
    <w:p w:rsidR="005D1AE5" w:rsidRPr="00BC4AA7" w:rsidRDefault="00005299" w:rsidP="001D6B52">
      <w:pPr>
        <w:pStyle w:val="2"/>
        <w:ind w:left="0" w:firstLine="709"/>
        <w:jc w:val="both"/>
        <w:rPr>
          <w:b/>
          <w:bCs/>
          <w:color w:val="000000"/>
          <w:sz w:val="28"/>
          <w:szCs w:val="28"/>
        </w:rPr>
      </w:pPr>
      <w:r w:rsidRPr="00BC4AA7">
        <w:rPr>
          <w:b/>
          <w:bCs/>
          <w:color w:val="000000"/>
          <w:sz w:val="28"/>
          <w:szCs w:val="28"/>
        </w:rPr>
        <w:t>2.6.  Безоплатне забезпечення працівників газованою підсоленою водою:</w:t>
      </w:r>
    </w:p>
    <w:p w:rsidR="00531811" w:rsidRPr="00BC4AA7" w:rsidRDefault="00531811" w:rsidP="00531811"/>
    <w:p w:rsidR="005D1AE5" w:rsidRPr="00BC4AA7" w:rsidRDefault="00531811" w:rsidP="001D6B52">
      <w:pPr>
        <w:pStyle w:val="2"/>
        <w:ind w:left="0" w:firstLine="709"/>
        <w:jc w:val="both"/>
        <w:rPr>
          <w:bCs/>
          <w:i/>
          <w:color w:val="000000"/>
          <w:sz w:val="28"/>
          <w:szCs w:val="28"/>
        </w:rPr>
      </w:pPr>
      <w:proofErr w:type="spellStart"/>
      <w:r w:rsidRPr="00BC4AA7">
        <w:rPr>
          <w:i/>
          <w:color w:val="000000"/>
          <w:sz w:val="28"/>
          <w:szCs w:val="28"/>
        </w:rPr>
        <w:t>П</w:t>
      </w:r>
      <w:r w:rsidR="00005299" w:rsidRPr="00BC4AA7">
        <w:rPr>
          <w:i/>
          <w:color w:val="000000"/>
          <w:sz w:val="28"/>
          <w:szCs w:val="28"/>
        </w:rPr>
        <w:t>остановление</w:t>
      </w:r>
      <w:proofErr w:type="spellEnd"/>
      <w:r w:rsidR="00005299" w:rsidRPr="00BC4AA7">
        <w:rPr>
          <w:i/>
          <w:color w:val="000000"/>
          <w:sz w:val="28"/>
          <w:szCs w:val="28"/>
        </w:rPr>
        <w:t xml:space="preserve"> </w:t>
      </w:r>
      <w:proofErr w:type="spellStart"/>
      <w:r w:rsidR="00005299" w:rsidRPr="00BC4AA7">
        <w:rPr>
          <w:i/>
          <w:color w:val="000000"/>
          <w:sz w:val="28"/>
          <w:szCs w:val="28"/>
        </w:rPr>
        <w:t>Секретариата</w:t>
      </w:r>
      <w:proofErr w:type="spellEnd"/>
      <w:r w:rsidR="00005299" w:rsidRPr="00BC4AA7">
        <w:rPr>
          <w:i/>
          <w:color w:val="000000"/>
          <w:sz w:val="28"/>
          <w:szCs w:val="28"/>
        </w:rPr>
        <w:t xml:space="preserve"> ВЦСПС от 11 </w:t>
      </w:r>
      <w:proofErr w:type="spellStart"/>
      <w:r w:rsidR="00005299" w:rsidRPr="00BC4AA7">
        <w:rPr>
          <w:i/>
          <w:color w:val="000000"/>
          <w:sz w:val="28"/>
          <w:szCs w:val="28"/>
        </w:rPr>
        <w:t>июня</w:t>
      </w:r>
      <w:proofErr w:type="spellEnd"/>
      <w:r w:rsidR="00005299" w:rsidRPr="00BC4AA7">
        <w:rPr>
          <w:i/>
          <w:color w:val="000000"/>
          <w:sz w:val="28"/>
          <w:szCs w:val="28"/>
        </w:rPr>
        <w:t xml:space="preserve"> 1934 </w:t>
      </w:r>
      <w:proofErr w:type="spellStart"/>
      <w:r w:rsidR="00005299" w:rsidRPr="00BC4AA7">
        <w:rPr>
          <w:i/>
          <w:color w:val="000000"/>
          <w:sz w:val="28"/>
          <w:szCs w:val="28"/>
        </w:rPr>
        <w:t>года</w:t>
      </w:r>
      <w:proofErr w:type="spellEnd"/>
      <w:r w:rsidR="00005299" w:rsidRPr="00BC4AA7">
        <w:rPr>
          <w:bCs/>
          <w:i/>
          <w:color w:val="000000"/>
          <w:sz w:val="28"/>
          <w:szCs w:val="28"/>
        </w:rPr>
        <w:t xml:space="preserve"> «О </w:t>
      </w:r>
      <w:proofErr w:type="spellStart"/>
      <w:r w:rsidR="00005299" w:rsidRPr="00BC4AA7">
        <w:rPr>
          <w:bCs/>
          <w:i/>
          <w:color w:val="000000"/>
          <w:sz w:val="28"/>
          <w:szCs w:val="28"/>
        </w:rPr>
        <w:t>снабжении</w:t>
      </w:r>
      <w:proofErr w:type="spellEnd"/>
      <w:r w:rsidR="00005299" w:rsidRPr="00BC4AA7">
        <w:rPr>
          <w:bCs/>
          <w:i/>
          <w:color w:val="000000"/>
          <w:sz w:val="28"/>
          <w:szCs w:val="28"/>
        </w:rPr>
        <w:t xml:space="preserve"> робочих гарячих </w:t>
      </w:r>
      <w:proofErr w:type="spellStart"/>
      <w:r w:rsidR="00005299" w:rsidRPr="00BC4AA7">
        <w:rPr>
          <w:bCs/>
          <w:i/>
          <w:color w:val="000000"/>
          <w:sz w:val="28"/>
          <w:szCs w:val="28"/>
        </w:rPr>
        <w:t>цехов</w:t>
      </w:r>
      <w:proofErr w:type="spellEnd"/>
      <w:r w:rsidR="00005299" w:rsidRPr="00BC4AA7">
        <w:rPr>
          <w:bCs/>
          <w:i/>
          <w:color w:val="000000"/>
          <w:sz w:val="28"/>
          <w:szCs w:val="28"/>
        </w:rPr>
        <w:t xml:space="preserve"> </w:t>
      </w:r>
      <w:proofErr w:type="spellStart"/>
      <w:r w:rsidR="00005299" w:rsidRPr="00BC4AA7">
        <w:rPr>
          <w:bCs/>
          <w:i/>
          <w:color w:val="000000"/>
          <w:sz w:val="28"/>
          <w:szCs w:val="28"/>
        </w:rPr>
        <w:t>газированной</w:t>
      </w:r>
      <w:proofErr w:type="spellEnd"/>
      <w:r w:rsidR="00005299" w:rsidRPr="00BC4AA7">
        <w:rPr>
          <w:bCs/>
          <w:i/>
          <w:color w:val="000000"/>
          <w:sz w:val="28"/>
          <w:szCs w:val="28"/>
        </w:rPr>
        <w:t xml:space="preserve"> </w:t>
      </w:r>
      <w:proofErr w:type="spellStart"/>
      <w:r w:rsidR="00005299" w:rsidRPr="00BC4AA7">
        <w:rPr>
          <w:bCs/>
          <w:i/>
          <w:color w:val="000000"/>
          <w:sz w:val="28"/>
          <w:szCs w:val="28"/>
        </w:rPr>
        <w:t>подсоленной</w:t>
      </w:r>
      <w:proofErr w:type="spellEnd"/>
      <w:r w:rsidR="00005299" w:rsidRPr="00BC4AA7">
        <w:rPr>
          <w:bCs/>
          <w:i/>
          <w:color w:val="000000"/>
          <w:sz w:val="28"/>
          <w:szCs w:val="28"/>
        </w:rPr>
        <w:t xml:space="preserve"> </w:t>
      </w:r>
      <w:proofErr w:type="spellStart"/>
      <w:r w:rsidR="00005299" w:rsidRPr="00BC4AA7">
        <w:rPr>
          <w:bCs/>
          <w:i/>
          <w:color w:val="000000"/>
          <w:sz w:val="28"/>
          <w:szCs w:val="28"/>
        </w:rPr>
        <w:t>водой</w:t>
      </w:r>
      <w:proofErr w:type="spellEnd"/>
      <w:r w:rsidR="00005299" w:rsidRPr="00BC4AA7">
        <w:rPr>
          <w:bCs/>
          <w:i/>
          <w:color w:val="000000"/>
          <w:sz w:val="28"/>
          <w:szCs w:val="28"/>
        </w:rPr>
        <w:t>»</w:t>
      </w:r>
      <w:r w:rsidR="00F90C29" w:rsidRPr="00BC4AA7">
        <w:rPr>
          <w:bCs/>
          <w:i/>
          <w:color w:val="000000"/>
          <w:sz w:val="28"/>
          <w:szCs w:val="28"/>
        </w:rPr>
        <w:t>.</w:t>
      </w:r>
      <w:r w:rsidR="00005299" w:rsidRPr="00BC4AA7">
        <w:rPr>
          <w:bCs/>
          <w:i/>
          <w:color w:val="000000"/>
          <w:sz w:val="28"/>
          <w:szCs w:val="28"/>
        </w:rPr>
        <w:t xml:space="preserve"> </w:t>
      </w:r>
    </w:p>
    <w:p w:rsidR="005D1AE5" w:rsidRPr="00BC4AA7" w:rsidRDefault="00005299" w:rsidP="001D6B52">
      <w:pPr>
        <w:pStyle w:val="2"/>
        <w:ind w:left="0" w:firstLine="709"/>
        <w:jc w:val="both"/>
        <w:rPr>
          <w:color w:val="000000"/>
          <w:sz w:val="28"/>
          <w:szCs w:val="28"/>
        </w:rPr>
      </w:pPr>
      <w:proofErr w:type="spellStart"/>
      <w:r w:rsidRPr="00BC4AA7">
        <w:rPr>
          <w:i/>
          <w:color w:val="000000"/>
          <w:sz w:val="28"/>
          <w:szCs w:val="28"/>
        </w:rPr>
        <w:t>Постановлением</w:t>
      </w:r>
      <w:proofErr w:type="spellEnd"/>
      <w:r w:rsidRPr="00BC4AA7">
        <w:rPr>
          <w:i/>
          <w:color w:val="000000"/>
          <w:sz w:val="28"/>
          <w:szCs w:val="28"/>
        </w:rPr>
        <w:t xml:space="preserve"> </w:t>
      </w:r>
      <w:proofErr w:type="spellStart"/>
      <w:r w:rsidRPr="00BC4AA7">
        <w:rPr>
          <w:i/>
          <w:color w:val="000000"/>
          <w:sz w:val="28"/>
          <w:szCs w:val="28"/>
        </w:rPr>
        <w:t>Секретариата</w:t>
      </w:r>
      <w:proofErr w:type="spellEnd"/>
      <w:r w:rsidRPr="00BC4AA7">
        <w:rPr>
          <w:i/>
          <w:color w:val="000000"/>
          <w:sz w:val="28"/>
          <w:szCs w:val="28"/>
        </w:rPr>
        <w:t xml:space="preserve"> ВЦСПС от 15 </w:t>
      </w:r>
      <w:proofErr w:type="spellStart"/>
      <w:r w:rsidRPr="00BC4AA7">
        <w:rPr>
          <w:i/>
          <w:color w:val="000000"/>
          <w:sz w:val="28"/>
          <w:szCs w:val="28"/>
        </w:rPr>
        <w:t>апреля</w:t>
      </w:r>
      <w:proofErr w:type="spellEnd"/>
      <w:r w:rsidRPr="00BC4AA7">
        <w:rPr>
          <w:i/>
          <w:color w:val="000000"/>
          <w:sz w:val="28"/>
          <w:szCs w:val="28"/>
        </w:rPr>
        <w:t xml:space="preserve"> 1935г.</w:t>
      </w:r>
      <w:r w:rsidRPr="00BC4AA7">
        <w:rPr>
          <w:color w:val="000000"/>
          <w:sz w:val="28"/>
          <w:szCs w:val="28"/>
        </w:rPr>
        <w:t xml:space="preserve"> в перечень гарячих </w:t>
      </w:r>
      <w:proofErr w:type="spellStart"/>
      <w:r w:rsidRPr="00BC4AA7">
        <w:rPr>
          <w:color w:val="000000"/>
          <w:sz w:val="28"/>
          <w:szCs w:val="28"/>
        </w:rPr>
        <w:t>цехов</w:t>
      </w:r>
      <w:proofErr w:type="spellEnd"/>
      <w:r w:rsidRPr="00BC4AA7">
        <w:rPr>
          <w:color w:val="000000"/>
          <w:sz w:val="28"/>
          <w:szCs w:val="28"/>
        </w:rPr>
        <w:t xml:space="preserve"> </w:t>
      </w:r>
      <w:proofErr w:type="spellStart"/>
      <w:r w:rsidRPr="00BC4AA7">
        <w:rPr>
          <w:color w:val="000000"/>
          <w:sz w:val="28"/>
          <w:szCs w:val="28"/>
        </w:rPr>
        <w:t>включены</w:t>
      </w:r>
      <w:proofErr w:type="spellEnd"/>
      <w:r w:rsidRPr="00BC4AA7">
        <w:rPr>
          <w:color w:val="000000"/>
          <w:sz w:val="28"/>
          <w:szCs w:val="28"/>
        </w:rPr>
        <w:t xml:space="preserve"> </w:t>
      </w:r>
      <w:proofErr w:type="spellStart"/>
      <w:r w:rsidRPr="00BC4AA7">
        <w:rPr>
          <w:color w:val="000000"/>
          <w:sz w:val="28"/>
          <w:szCs w:val="28"/>
        </w:rPr>
        <w:t>котельные</w:t>
      </w:r>
      <w:proofErr w:type="spellEnd"/>
      <w:r w:rsidRPr="00BC4AA7">
        <w:rPr>
          <w:color w:val="000000"/>
          <w:sz w:val="28"/>
          <w:szCs w:val="28"/>
        </w:rPr>
        <w:t xml:space="preserve"> и </w:t>
      </w:r>
      <w:proofErr w:type="spellStart"/>
      <w:r w:rsidRPr="00BC4AA7">
        <w:rPr>
          <w:color w:val="000000"/>
          <w:sz w:val="28"/>
          <w:szCs w:val="28"/>
        </w:rPr>
        <w:t>машинные</w:t>
      </w:r>
      <w:proofErr w:type="spellEnd"/>
      <w:r w:rsidRPr="00BC4AA7">
        <w:rPr>
          <w:color w:val="000000"/>
          <w:sz w:val="28"/>
          <w:szCs w:val="28"/>
        </w:rPr>
        <w:t xml:space="preserve"> </w:t>
      </w:r>
      <w:proofErr w:type="spellStart"/>
      <w:r w:rsidRPr="00BC4AA7">
        <w:rPr>
          <w:color w:val="000000"/>
          <w:sz w:val="28"/>
          <w:szCs w:val="28"/>
        </w:rPr>
        <w:t>залы</w:t>
      </w:r>
      <w:proofErr w:type="spellEnd"/>
      <w:r w:rsidRPr="00BC4AA7">
        <w:rPr>
          <w:color w:val="000000"/>
          <w:sz w:val="28"/>
          <w:szCs w:val="28"/>
        </w:rPr>
        <w:t xml:space="preserve"> </w:t>
      </w:r>
      <w:proofErr w:type="spellStart"/>
      <w:r w:rsidRPr="00BC4AA7">
        <w:rPr>
          <w:color w:val="000000"/>
          <w:sz w:val="28"/>
          <w:szCs w:val="28"/>
        </w:rPr>
        <w:t>электростанций</w:t>
      </w:r>
      <w:proofErr w:type="spellEnd"/>
      <w:r w:rsidRPr="00BC4AA7">
        <w:rPr>
          <w:color w:val="000000"/>
          <w:sz w:val="28"/>
          <w:szCs w:val="28"/>
        </w:rPr>
        <w:t xml:space="preserve">, </w:t>
      </w:r>
      <w:proofErr w:type="spellStart"/>
      <w:r w:rsidRPr="00BC4AA7">
        <w:rPr>
          <w:color w:val="000000"/>
          <w:sz w:val="28"/>
          <w:szCs w:val="28"/>
        </w:rPr>
        <w:t>где</w:t>
      </w:r>
      <w:proofErr w:type="spellEnd"/>
      <w:r w:rsidRPr="00BC4AA7">
        <w:rPr>
          <w:color w:val="000000"/>
          <w:sz w:val="28"/>
          <w:szCs w:val="28"/>
        </w:rPr>
        <w:t xml:space="preserve"> </w:t>
      </w:r>
      <w:proofErr w:type="spellStart"/>
      <w:r w:rsidRPr="00BC4AA7">
        <w:rPr>
          <w:color w:val="000000"/>
          <w:sz w:val="28"/>
          <w:szCs w:val="28"/>
        </w:rPr>
        <w:t>производятся</w:t>
      </w:r>
      <w:proofErr w:type="spellEnd"/>
      <w:r w:rsidRPr="00BC4AA7">
        <w:rPr>
          <w:color w:val="000000"/>
          <w:sz w:val="28"/>
          <w:szCs w:val="28"/>
        </w:rPr>
        <w:t xml:space="preserve"> </w:t>
      </w:r>
      <w:proofErr w:type="spellStart"/>
      <w:r w:rsidRPr="00BC4AA7">
        <w:rPr>
          <w:color w:val="000000"/>
          <w:sz w:val="28"/>
          <w:szCs w:val="28"/>
        </w:rPr>
        <w:t>работы</w:t>
      </w:r>
      <w:proofErr w:type="spellEnd"/>
      <w:r w:rsidRPr="00BC4AA7">
        <w:rPr>
          <w:color w:val="000000"/>
          <w:sz w:val="28"/>
          <w:szCs w:val="28"/>
        </w:rPr>
        <w:t xml:space="preserve"> при </w:t>
      </w:r>
      <w:proofErr w:type="spellStart"/>
      <w:r w:rsidRPr="00BC4AA7">
        <w:rPr>
          <w:color w:val="000000"/>
          <w:sz w:val="28"/>
          <w:szCs w:val="28"/>
        </w:rPr>
        <w:t>высоких</w:t>
      </w:r>
      <w:proofErr w:type="spellEnd"/>
      <w:r w:rsidRPr="00BC4AA7">
        <w:rPr>
          <w:color w:val="000000"/>
          <w:sz w:val="28"/>
          <w:szCs w:val="28"/>
        </w:rPr>
        <w:t xml:space="preserve"> температурах. </w:t>
      </w:r>
    </w:p>
    <w:p w:rsidR="005D1AE5" w:rsidRPr="00BC4AA7" w:rsidRDefault="00005299" w:rsidP="001D6B52">
      <w:pPr>
        <w:pStyle w:val="2"/>
        <w:ind w:left="0" w:firstLine="709"/>
        <w:jc w:val="both"/>
        <w:rPr>
          <w:color w:val="000000"/>
          <w:sz w:val="28"/>
          <w:szCs w:val="28"/>
        </w:rPr>
      </w:pPr>
      <w:r w:rsidRPr="00BC4AA7">
        <w:rPr>
          <w:color w:val="000000"/>
          <w:sz w:val="28"/>
          <w:szCs w:val="28"/>
        </w:rPr>
        <w:t xml:space="preserve">В </w:t>
      </w:r>
      <w:proofErr w:type="spellStart"/>
      <w:r w:rsidRPr="00BC4AA7">
        <w:rPr>
          <w:color w:val="000000"/>
          <w:sz w:val="28"/>
          <w:szCs w:val="28"/>
        </w:rPr>
        <w:t>целях</w:t>
      </w:r>
      <w:proofErr w:type="spellEnd"/>
      <w:r w:rsidRPr="00BC4AA7">
        <w:rPr>
          <w:color w:val="000000"/>
          <w:sz w:val="28"/>
          <w:szCs w:val="28"/>
        </w:rPr>
        <w:t xml:space="preserve"> </w:t>
      </w:r>
      <w:proofErr w:type="spellStart"/>
      <w:r w:rsidRPr="00BC4AA7">
        <w:rPr>
          <w:color w:val="000000"/>
          <w:sz w:val="28"/>
          <w:szCs w:val="28"/>
        </w:rPr>
        <w:t>оздоровления</w:t>
      </w:r>
      <w:proofErr w:type="spellEnd"/>
      <w:r w:rsidRPr="00BC4AA7">
        <w:rPr>
          <w:color w:val="000000"/>
          <w:sz w:val="28"/>
          <w:szCs w:val="28"/>
        </w:rPr>
        <w:t xml:space="preserve"> </w:t>
      </w:r>
      <w:proofErr w:type="spellStart"/>
      <w:r w:rsidRPr="00BC4AA7">
        <w:rPr>
          <w:color w:val="000000"/>
          <w:sz w:val="28"/>
          <w:szCs w:val="28"/>
        </w:rPr>
        <w:t>условий</w:t>
      </w:r>
      <w:proofErr w:type="spellEnd"/>
      <w:r w:rsidRPr="00BC4AA7">
        <w:rPr>
          <w:color w:val="000000"/>
          <w:sz w:val="28"/>
          <w:szCs w:val="28"/>
        </w:rPr>
        <w:t xml:space="preserve"> труда и </w:t>
      </w:r>
      <w:proofErr w:type="spellStart"/>
      <w:r w:rsidRPr="00BC4AA7">
        <w:rPr>
          <w:color w:val="000000"/>
          <w:sz w:val="28"/>
          <w:szCs w:val="28"/>
        </w:rPr>
        <w:t>повышения</w:t>
      </w:r>
      <w:proofErr w:type="spellEnd"/>
      <w:r w:rsidRPr="00BC4AA7">
        <w:rPr>
          <w:color w:val="000000"/>
          <w:sz w:val="28"/>
          <w:szCs w:val="28"/>
        </w:rPr>
        <w:t xml:space="preserve"> </w:t>
      </w:r>
      <w:proofErr w:type="spellStart"/>
      <w:r w:rsidRPr="00BC4AA7">
        <w:rPr>
          <w:color w:val="000000"/>
          <w:sz w:val="28"/>
          <w:szCs w:val="28"/>
        </w:rPr>
        <w:t>работоспособности</w:t>
      </w:r>
      <w:proofErr w:type="spellEnd"/>
      <w:r w:rsidRPr="00BC4AA7">
        <w:rPr>
          <w:color w:val="000000"/>
          <w:sz w:val="28"/>
          <w:szCs w:val="28"/>
        </w:rPr>
        <w:t xml:space="preserve"> </w:t>
      </w:r>
      <w:proofErr w:type="spellStart"/>
      <w:r w:rsidRPr="00BC4AA7">
        <w:rPr>
          <w:bCs/>
          <w:color w:val="000000"/>
          <w:sz w:val="28"/>
          <w:szCs w:val="28"/>
        </w:rPr>
        <w:t>рабочих</w:t>
      </w:r>
      <w:proofErr w:type="spellEnd"/>
      <w:r w:rsidRPr="00BC4AA7">
        <w:rPr>
          <w:bCs/>
          <w:color w:val="000000"/>
          <w:sz w:val="28"/>
          <w:szCs w:val="28"/>
        </w:rPr>
        <w:t xml:space="preserve"> </w:t>
      </w:r>
      <w:proofErr w:type="spellStart"/>
      <w:r w:rsidRPr="00BC4AA7">
        <w:rPr>
          <w:bCs/>
          <w:color w:val="000000"/>
          <w:sz w:val="28"/>
          <w:szCs w:val="28"/>
        </w:rPr>
        <w:t>горячих</w:t>
      </w:r>
      <w:proofErr w:type="spellEnd"/>
      <w:r w:rsidRPr="00BC4AA7">
        <w:rPr>
          <w:bCs/>
          <w:color w:val="000000"/>
          <w:sz w:val="28"/>
          <w:szCs w:val="28"/>
        </w:rPr>
        <w:t xml:space="preserve"> </w:t>
      </w:r>
      <w:proofErr w:type="spellStart"/>
      <w:r w:rsidRPr="00BC4AA7">
        <w:rPr>
          <w:bCs/>
          <w:color w:val="000000"/>
          <w:sz w:val="28"/>
          <w:szCs w:val="28"/>
        </w:rPr>
        <w:t>цехов</w:t>
      </w:r>
      <w:proofErr w:type="spellEnd"/>
      <w:r w:rsidRPr="00BC4AA7">
        <w:rPr>
          <w:color w:val="000000"/>
          <w:sz w:val="28"/>
          <w:szCs w:val="28"/>
        </w:rPr>
        <w:t xml:space="preserve"> </w:t>
      </w:r>
      <w:proofErr w:type="spellStart"/>
      <w:r w:rsidRPr="00BC4AA7">
        <w:rPr>
          <w:color w:val="000000"/>
          <w:sz w:val="28"/>
          <w:szCs w:val="28"/>
        </w:rPr>
        <w:t>предприятия</w:t>
      </w:r>
      <w:proofErr w:type="spellEnd"/>
      <w:r w:rsidRPr="00BC4AA7">
        <w:rPr>
          <w:color w:val="000000"/>
          <w:sz w:val="28"/>
          <w:szCs w:val="28"/>
        </w:rPr>
        <w:t xml:space="preserve"> </w:t>
      </w:r>
      <w:proofErr w:type="spellStart"/>
      <w:r w:rsidRPr="00BC4AA7">
        <w:rPr>
          <w:color w:val="000000"/>
          <w:sz w:val="28"/>
          <w:szCs w:val="28"/>
        </w:rPr>
        <w:t>обязаны</w:t>
      </w:r>
      <w:proofErr w:type="spellEnd"/>
      <w:r w:rsidRPr="00BC4AA7">
        <w:rPr>
          <w:color w:val="000000"/>
          <w:sz w:val="28"/>
          <w:szCs w:val="28"/>
        </w:rPr>
        <w:t xml:space="preserve"> </w:t>
      </w:r>
      <w:proofErr w:type="spellStart"/>
      <w:r w:rsidRPr="00BC4AA7">
        <w:rPr>
          <w:color w:val="000000"/>
          <w:sz w:val="28"/>
          <w:szCs w:val="28"/>
        </w:rPr>
        <w:t>бесплатно</w:t>
      </w:r>
      <w:proofErr w:type="spellEnd"/>
      <w:r w:rsidRPr="00BC4AA7">
        <w:rPr>
          <w:color w:val="000000"/>
          <w:sz w:val="28"/>
          <w:szCs w:val="28"/>
        </w:rPr>
        <w:t xml:space="preserve"> </w:t>
      </w:r>
      <w:proofErr w:type="spellStart"/>
      <w:r w:rsidRPr="00BC4AA7">
        <w:rPr>
          <w:color w:val="000000"/>
          <w:sz w:val="28"/>
          <w:szCs w:val="28"/>
        </w:rPr>
        <w:t>снабжать</w:t>
      </w:r>
      <w:proofErr w:type="spellEnd"/>
      <w:r w:rsidRPr="00BC4AA7">
        <w:rPr>
          <w:color w:val="000000"/>
          <w:sz w:val="28"/>
          <w:szCs w:val="28"/>
        </w:rPr>
        <w:t xml:space="preserve"> </w:t>
      </w:r>
      <w:proofErr w:type="spellStart"/>
      <w:r w:rsidRPr="00BC4AA7">
        <w:rPr>
          <w:color w:val="000000"/>
          <w:sz w:val="28"/>
          <w:szCs w:val="28"/>
        </w:rPr>
        <w:t>рабочих</w:t>
      </w:r>
      <w:proofErr w:type="spellEnd"/>
      <w:r w:rsidRPr="00BC4AA7">
        <w:rPr>
          <w:color w:val="000000"/>
          <w:sz w:val="28"/>
          <w:szCs w:val="28"/>
        </w:rPr>
        <w:t xml:space="preserve"> </w:t>
      </w:r>
      <w:proofErr w:type="spellStart"/>
      <w:r w:rsidRPr="00BC4AA7">
        <w:rPr>
          <w:color w:val="000000"/>
          <w:sz w:val="28"/>
          <w:szCs w:val="28"/>
        </w:rPr>
        <w:t>газированной</w:t>
      </w:r>
      <w:proofErr w:type="spellEnd"/>
      <w:r w:rsidRPr="00BC4AA7">
        <w:rPr>
          <w:color w:val="000000"/>
          <w:sz w:val="28"/>
          <w:szCs w:val="28"/>
        </w:rPr>
        <w:t xml:space="preserve"> </w:t>
      </w:r>
      <w:proofErr w:type="spellStart"/>
      <w:r w:rsidRPr="00BC4AA7">
        <w:rPr>
          <w:color w:val="000000"/>
          <w:sz w:val="28"/>
          <w:szCs w:val="28"/>
        </w:rPr>
        <w:t>подсоленной</w:t>
      </w:r>
      <w:proofErr w:type="spellEnd"/>
      <w:r w:rsidRPr="00BC4AA7">
        <w:rPr>
          <w:color w:val="000000"/>
          <w:sz w:val="28"/>
          <w:szCs w:val="28"/>
        </w:rPr>
        <w:t xml:space="preserve"> </w:t>
      </w:r>
      <w:proofErr w:type="spellStart"/>
      <w:r w:rsidRPr="00BC4AA7">
        <w:rPr>
          <w:color w:val="000000"/>
          <w:sz w:val="28"/>
          <w:szCs w:val="28"/>
        </w:rPr>
        <w:t>водой</w:t>
      </w:r>
      <w:proofErr w:type="spellEnd"/>
      <w:r w:rsidRPr="00BC4AA7">
        <w:rPr>
          <w:color w:val="000000"/>
          <w:sz w:val="28"/>
          <w:szCs w:val="28"/>
        </w:rPr>
        <w:t xml:space="preserve">, </w:t>
      </w:r>
      <w:proofErr w:type="spellStart"/>
      <w:r w:rsidRPr="00BC4AA7">
        <w:rPr>
          <w:color w:val="000000"/>
          <w:sz w:val="28"/>
          <w:szCs w:val="28"/>
        </w:rPr>
        <w:t>содержащей</w:t>
      </w:r>
      <w:proofErr w:type="spellEnd"/>
      <w:r w:rsidRPr="00BC4AA7">
        <w:rPr>
          <w:color w:val="000000"/>
          <w:sz w:val="28"/>
          <w:szCs w:val="28"/>
        </w:rPr>
        <w:t xml:space="preserve"> 0,5% </w:t>
      </w:r>
      <w:proofErr w:type="spellStart"/>
      <w:r w:rsidRPr="00BC4AA7">
        <w:rPr>
          <w:color w:val="000000"/>
          <w:sz w:val="28"/>
          <w:szCs w:val="28"/>
        </w:rPr>
        <w:t>поваренной</w:t>
      </w:r>
      <w:proofErr w:type="spellEnd"/>
      <w:r w:rsidRPr="00BC4AA7">
        <w:rPr>
          <w:color w:val="000000"/>
          <w:sz w:val="28"/>
          <w:szCs w:val="28"/>
        </w:rPr>
        <w:t xml:space="preserve"> соли (</w:t>
      </w:r>
      <w:proofErr w:type="spellStart"/>
      <w:r w:rsidRPr="00BC4AA7">
        <w:rPr>
          <w:color w:val="000000"/>
          <w:sz w:val="28"/>
          <w:szCs w:val="28"/>
        </w:rPr>
        <w:t>хлористый</w:t>
      </w:r>
      <w:proofErr w:type="spellEnd"/>
      <w:r w:rsidRPr="00BC4AA7">
        <w:rPr>
          <w:color w:val="000000"/>
          <w:sz w:val="28"/>
          <w:szCs w:val="28"/>
        </w:rPr>
        <w:t xml:space="preserve"> натр); </w:t>
      </w:r>
      <w:proofErr w:type="spellStart"/>
      <w:r w:rsidRPr="00BC4AA7">
        <w:rPr>
          <w:color w:val="000000"/>
          <w:sz w:val="28"/>
          <w:szCs w:val="28"/>
        </w:rPr>
        <w:t>газация</w:t>
      </w:r>
      <w:proofErr w:type="spellEnd"/>
      <w:r w:rsidRPr="00BC4AA7">
        <w:rPr>
          <w:color w:val="000000"/>
          <w:sz w:val="28"/>
          <w:szCs w:val="28"/>
        </w:rPr>
        <w:t xml:space="preserve"> </w:t>
      </w:r>
      <w:proofErr w:type="spellStart"/>
      <w:r w:rsidRPr="00BC4AA7">
        <w:rPr>
          <w:color w:val="000000"/>
          <w:sz w:val="28"/>
          <w:szCs w:val="28"/>
        </w:rPr>
        <w:t>воды</w:t>
      </w:r>
      <w:proofErr w:type="spellEnd"/>
      <w:r w:rsidRPr="00BC4AA7">
        <w:rPr>
          <w:color w:val="000000"/>
          <w:sz w:val="28"/>
          <w:szCs w:val="28"/>
        </w:rPr>
        <w:t xml:space="preserve"> </w:t>
      </w:r>
      <w:proofErr w:type="spellStart"/>
      <w:r w:rsidRPr="00BC4AA7">
        <w:rPr>
          <w:color w:val="000000"/>
          <w:sz w:val="28"/>
          <w:szCs w:val="28"/>
        </w:rPr>
        <w:t>должна</w:t>
      </w:r>
      <w:proofErr w:type="spellEnd"/>
      <w:r w:rsidRPr="00BC4AA7">
        <w:rPr>
          <w:color w:val="000000"/>
          <w:sz w:val="28"/>
          <w:szCs w:val="28"/>
        </w:rPr>
        <w:t xml:space="preserve"> </w:t>
      </w:r>
      <w:proofErr w:type="spellStart"/>
      <w:r w:rsidRPr="00BC4AA7">
        <w:rPr>
          <w:color w:val="000000"/>
          <w:sz w:val="28"/>
          <w:szCs w:val="28"/>
        </w:rPr>
        <w:t>производиться</w:t>
      </w:r>
      <w:proofErr w:type="spellEnd"/>
      <w:r w:rsidRPr="00BC4AA7">
        <w:rPr>
          <w:color w:val="000000"/>
          <w:sz w:val="28"/>
          <w:szCs w:val="28"/>
        </w:rPr>
        <w:t xml:space="preserve"> </w:t>
      </w:r>
      <w:proofErr w:type="spellStart"/>
      <w:r w:rsidRPr="00BC4AA7">
        <w:rPr>
          <w:color w:val="000000"/>
          <w:sz w:val="28"/>
          <w:szCs w:val="28"/>
        </w:rPr>
        <w:t>углекислотой</w:t>
      </w:r>
      <w:proofErr w:type="spellEnd"/>
      <w:r w:rsidRPr="00BC4AA7">
        <w:rPr>
          <w:color w:val="000000"/>
          <w:sz w:val="28"/>
          <w:szCs w:val="28"/>
        </w:rPr>
        <w:t>.</w:t>
      </w:r>
    </w:p>
    <w:p w:rsidR="005D1AE5" w:rsidRPr="00BC4AA7" w:rsidRDefault="00005299" w:rsidP="001D6B52">
      <w:pPr>
        <w:pStyle w:val="2"/>
        <w:ind w:left="0" w:firstLine="709"/>
        <w:jc w:val="both"/>
        <w:rPr>
          <w:color w:val="000000"/>
          <w:sz w:val="28"/>
          <w:szCs w:val="28"/>
        </w:rPr>
      </w:pPr>
      <w:r w:rsidRPr="00BC4AA7">
        <w:rPr>
          <w:color w:val="000000"/>
          <w:sz w:val="28"/>
          <w:szCs w:val="28"/>
        </w:rPr>
        <w:t xml:space="preserve">К </w:t>
      </w:r>
      <w:proofErr w:type="spellStart"/>
      <w:r w:rsidRPr="00BC4AA7">
        <w:rPr>
          <w:color w:val="000000"/>
          <w:sz w:val="28"/>
          <w:szCs w:val="28"/>
        </w:rPr>
        <w:t>горячим</w:t>
      </w:r>
      <w:proofErr w:type="spellEnd"/>
      <w:r w:rsidRPr="00BC4AA7">
        <w:rPr>
          <w:color w:val="000000"/>
          <w:sz w:val="28"/>
          <w:szCs w:val="28"/>
        </w:rPr>
        <w:t xml:space="preserve"> цехам </w:t>
      </w:r>
      <w:proofErr w:type="spellStart"/>
      <w:r w:rsidRPr="00BC4AA7">
        <w:rPr>
          <w:color w:val="000000"/>
          <w:sz w:val="28"/>
          <w:szCs w:val="28"/>
        </w:rPr>
        <w:t>относятся</w:t>
      </w:r>
      <w:proofErr w:type="spellEnd"/>
      <w:r w:rsidRPr="00BC4AA7">
        <w:rPr>
          <w:color w:val="000000"/>
          <w:sz w:val="28"/>
          <w:szCs w:val="28"/>
        </w:rPr>
        <w:t xml:space="preserve">: </w:t>
      </w:r>
      <w:proofErr w:type="spellStart"/>
      <w:r w:rsidRPr="00BC4AA7">
        <w:rPr>
          <w:color w:val="000000"/>
          <w:sz w:val="28"/>
          <w:szCs w:val="28"/>
        </w:rPr>
        <w:t>доменные</w:t>
      </w:r>
      <w:proofErr w:type="spellEnd"/>
      <w:r w:rsidRPr="00BC4AA7">
        <w:rPr>
          <w:color w:val="000000"/>
          <w:sz w:val="28"/>
          <w:szCs w:val="28"/>
        </w:rPr>
        <w:t xml:space="preserve">, </w:t>
      </w:r>
      <w:proofErr w:type="spellStart"/>
      <w:r w:rsidRPr="00BC4AA7">
        <w:rPr>
          <w:color w:val="000000"/>
          <w:sz w:val="28"/>
          <w:szCs w:val="28"/>
        </w:rPr>
        <w:t>мартеновские</w:t>
      </w:r>
      <w:proofErr w:type="spellEnd"/>
      <w:r w:rsidRPr="00BC4AA7">
        <w:rPr>
          <w:color w:val="000000"/>
          <w:sz w:val="28"/>
          <w:szCs w:val="28"/>
        </w:rPr>
        <w:t xml:space="preserve">, </w:t>
      </w:r>
      <w:proofErr w:type="spellStart"/>
      <w:r w:rsidRPr="00BC4AA7">
        <w:rPr>
          <w:color w:val="000000"/>
          <w:sz w:val="28"/>
          <w:szCs w:val="28"/>
        </w:rPr>
        <w:t>прокатные</w:t>
      </w:r>
      <w:proofErr w:type="spellEnd"/>
      <w:r w:rsidRPr="00BC4AA7">
        <w:rPr>
          <w:color w:val="000000"/>
          <w:sz w:val="28"/>
          <w:szCs w:val="28"/>
        </w:rPr>
        <w:t xml:space="preserve"> цехи, </w:t>
      </w:r>
      <w:proofErr w:type="spellStart"/>
      <w:r w:rsidRPr="00BC4AA7">
        <w:rPr>
          <w:color w:val="000000"/>
          <w:sz w:val="28"/>
          <w:szCs w:val="28"/>
        </w:rPr>
        <w:t>отжигательные</w:t>
      </w:r>
      <w:proofErr w:type="spellEnd"/>
      <w:r w:rsidRPr="00BC4AA7">
        <w:rPr>
          <w:color w:val="000000"/>
          <w:sz w:val="28"/>
          <w:szCs w:val="28"/>
        </w:rPr>
        <w:t xml:space="preserve"> и </w:t>
      </w:r>
      <w:proofErr w:type="spellStart"/>
      <w:r w:rsidRPr="00BC4AA7">
        <w:rPr>
          <w:color w:val="000000"/>
          <w:sz w:val="28"/>
          <w:szCs w:val="28"/>
        </w:rPr>
        <w:t>другие</w:t>
      </w:r>
      <w:proofErr w:type="spellEnd"/>
      <w:r w:rsidRPr="00BC4AA7">
        <w:rPr>
          <w:color w:val="000000"/>
          <w:sz w:val="28"/>
          <w:szCs w:val="28"/>
        </w:rPr>
        <w:t xml:space="preserve"> цехи </w:t>
      </w:r>
      <w:proofErr w:type="spellStart"/>
      <w:r w:rsidRPr="00BC4AA7">
        <w:rPr>
          <w:color w:val="000000"/>
          <w:sz w:val="28"/>
          <w:szCs w:val="28"/>
        </w:rPr>
        <w:t>металлопромышленности</w:t>
      </w:r>
      <w:proofErr w:type="spellEnd"/>
      <w:r w:rsidRPr="00BC4AA7">
        <w:rPr>
          <w:color w:val="000000"/>
          <w:sz w:val="28"/>
          <w:szCs w:val="28"/>
        </w:rPr>
        <w:t xml:space="preserve">, </w:t>
      </w:r>
      <w:proofErr w:type="spellStart"/>
      <w:r w:rsidRPr="00BC4AA7">
        <w:rPr>
          <w:color w:val="000000"/>
          <w:sz w:val="28"/>
          <w:szCs w:val="28"/>
        </w:rPr>
        <w:t>гутты</w:t>
      </w:r>
      <w:proofErr w:type="spellEnd"/>
      <w:r w:rsidRPr="00BC4AA7">
        <w:rPr>
          <w:color w:val="000000"/>
          <w:sz w:val="28"/>
          <w:szCs w:val="28"/>
        </w:rPr>
        <w:t xml:space="preserve"> </w:t>
      </w:r>
      <w:proofErr w:type="spellStart"/>
      <w:r w:rsidRPr="00BC4AA7">
        <w:rPr>
          <w:color w:val="000000"/>
          <w:sz w:val="28"/>
          <w:szCs w:val="28"/>
        </w:rPr>
        <w:t>стекольных</w:t>
      </w:r>
      <w:proofErr w:type="spellEnd"/>
      <w:r w:rsidRPr="00BC4AA7">
        <w:rPr>
          <w:color w:val="000000"/>
          <w:sz w:val="28"/>
          <w:szCs w:val="28"/>
        </w:rPr>
        <w:t xml:space="preserve"> </w:t>
      </w:r>
      <w:proofErr w:type="spellStart"/>
      <w:r w:rsidRPr="00BC4AA7">
        <w:rPr>
          <w:color w:val="000000"/>
          <w:sz w:val="28"/>
          <w:szCs w:val="28"/>
        </w:rPr>
        <w:t>заводов</w:t>
      </w:r>
      <w:proofErr w:type="spellEnd"/>
      <w:r w:rsidRPr="00BC4AA7">
        <w:rPr>
          <w:color w:val="000000"/>
          <w:sz w:val="28"/>
          <w:szCs w:val="28"/>
        </w:rPr>
        <w:t xml:space="preserve">, </w:t>
      </w:r>
    </w:p>
    <w:p w:rsidR="005D1AE5" w:rsidRPr="00BC4AA7" w:rsidRDefault="00005299" w:rsidP="00531811">
      <w:pPr>
        <w:pStyle w:val="2"/>
        <w:ind w:left="0" w:firstLine="0"/>
        <w:jc w:val="both"/>
        <w:rPr>
          <w:color w:val="000000"/>
          <w:sz w:val="28"/>
          <w:szCs w:val="28"/>
        </w:rPr>
      </w:pPr>
      <w:proofErr w:type="spellStart"/>
      <w:r w:rsidRPr="00BC4AA7">
        <w:rPr>
          <w:color w:val="000000"/>
          <w:sz w:val="28"/>
          <w:szCs w:val="28"/>
        </w:rPr>
        <w:t>горны</w:t>
      </w:r>
      <w:proofErr w:type="spellEnd"/>
      <w:r w:rsidRPr="00BC4AA7">
        <w:rPr>
          <w:color w:val="000000"/>
          <w:sz w:val="28"/>
          <w:szCs w:val="28"/>
        </w:rPr>
        <w:t xml:space="preserve"> </w:t>
      </w:r>
      <w:proofErr w:type="spellStart"/>
      <w:r w:rsidRPr="00BC4AA7">
        <w:rPr>
          <w:color w:val="000000"/>
          <w:sz w:val="28"/>
          <w:szCs w:val="28"/>
        </w:rPr>
        <w:t>фарфорофаянсовых</w:t>
      </w:r>
      <w:proofErr w:type="spellEnd"/>
      <w:r w:rsidRPr="00BC4AA7">
        <w:rPr>
          <w:color w:val="000000"/>
          <w:sz w:val="28"/>
          <w:szCs w:val="28"/>
        </w:rPr>
        <w:t xml:space="preserve"> и </w:t>
      </w:r>
      <w:proofErr w:type="spellStart"/>
      <w:r w:rsidRPr="00BC4AA7">
        <w:rPr>
          <w:color w:val="000000"/>
          <w:sz w:val="28"/>
          <w:szCs w:val="28"/>
        </w:rPr>
        <w:t>кирпичных</w:t>
      </w:r>
      <w:proofErr w:type="spellEnd"/>
      <w:r w:rsidRPr="00BC4AA7">
        <w:rPr>
          <w:color w:val="000000"/>
          <w:sz w:val="28"/>
          <w:szCs w:val="28"/>
        </w:rPr>
        <w:t xml:space="preserve"> </w:t>
      </w:r>
      <w:proofErr w:type="spellStart"/>
      <w:r w:rsidRPr="00BC4AA7">
        <w:rPr>
          <w:color w:val="000000"/>
          <w:sz w:val="28"/>
          <w:szCs w:val="28"/>
        </w:rPr>
        <w:t>заводов</w:t>
      </w:r>
      <w:proofErr w:type="spellEnd"/>
      <w:r w:rsidRPr="00BC4AA7">
        <w:rPr>
          <w:color w:val="000000"/>
          <w:sz w:val="28"/>
          <w:szCs w:val="28"/>
        </w:rPr>
        <w:t xml:space="preserve"> и </w:t>
      </w:r>
      <w:proofErr w:type="spellStart"/>
      <w:r w:rsidRPr="00BC4AA7">
        <w:rPr>
          <w:color w:val="000000"/>
          <w:sz w:val="28"/>
          <w:szCs w:val="28"/>
        </w:rPr>
        <w:t>т.п</w:t>
      </w:r>
      <w:proofErr w:type="spellEnd"/>
      <w:r w:rsidRPr="00BC4AA7">
        <w:rPr>
          <w:color w:val="000000"/>
          <w:sz w:val="28"/>
          <w:szCs w:val="28"/>
        </w:rPr>
        <w:t>.</w:t>
      </w:r>
    </w:p>
    <w:p w:rsidR="005D1AE5" w:rsidRPr="00BC4AA7" w:rsidRDefault="00005299" w:rsidP="001D6B52">
      <w:pPr>
        <w:pStyle w:val="2"/>
        <w:ind w:left="0" w:firstLine="709"/>
        <w:jc w:val="both"/>
        <w:rPr>
          <w:color w:val="000000"/>
          <w:sz w:val="28"/>
          <w:szCs w:val="28"/>
        </w:rPr>
      </w:pPr>
      <w:proofErr w:type="spellStart"/>
      <w:r w:rsidRPr="00BC4AA7">
        <w:rPr>
          <w:color w:val="000000"/>
          <w:sz w:val="28"/>
          <w:szCs w:val="28"/>
        </w:rPr>
        <w:t>Снабжение</w:t>
      </w:r>
      <w:proofErr w:type="spellEnd"/>
      <w:r w:rsidRPr="00BC4AA7">
        <w:rPr>
          <w:color w:val="000000"/>
          <w:sz w:val="28"/>
          <w:szCs w:val="28"/>
        </w:rPr>
        <w:t xml:space="preserve"> </w:t>
      </w:r>
      <w:proofErr w:type="spellStart"/>
      <w:r w:rsidRPr="00BC4AA7">
        <w:rPr>
          <w:color w:val="000000"/>
          <w:sz w:val="28"/>
          <w:szCs w:val="28"/>
        </w:rPr>
        <w:t>водой</w:t>
      </w:r>
      <w:proofErr w:type="spellEnd"/>
      <w:r w:rsidRPr="00BC4AA7">
        <w:rPr>
          <w:color w:val="000000"/>
          <w:sz w:val="28"/>
          <w:szCs w:val="28"/>
        </w:rPr>
        <w:t xml:space="preserve"> </w:t>
      </w:r>
      <w:proofErr w:type="spellStart"/>
      <w:r w:rsidRPr="00BC4AA7">
        <w:rPr>
          <w:color w:val="000000"/>
          <w:sz w:val="28"/>
          <w:szCs w:val="28"/>
        </w:rPr>
        <w:t>всех</w:t>
      </w:r>
      <w:proofErr w:type="spellEnd"/>
      <w:r w:rsidRPr="00BC4AA7">
        <w:rPr>
          <w:color w:val="000000"/>
          <w:sz w:val="28"/>
          <w:szCs w:val="28"/>
        </w:rPr>
        <w:t xml:space="preserve"> </w:t>
      </w:r>
      <w:proofErr w:type="spellStart"/>
      <w:r w:rsidRPr="00BC4AA7">
        <w:rPr>
          <w:color w:val="000000"/>
          <w:sz w:val="28"/>
          <w:szCs w:val="28"/>
        </w:rPr>
        <w:t>рабочих</w:t>
      </w:r>
      <w:proofErr w:type="spellEnd"/>
      <w:r w:rsidRPr="00BC4AA7">
        <w:rPr>
          <w:color w:val="000000"/>
          <w:sz w:val="28"/>
          <w:szCs w:val="28"/>
        </w:rPr>
        <w:t xml:space="preserve"> </w:t>
      </w:r>
      <w:proofErr w:type="spellStart"/>
      <w:r w:rsidRPr="00BC4AA7">
        <w:rPr>
          <w:color w:val="000000"/>
          <w:sz w:val="28"/>
          <w:szCs w:val="28"/>
        </w:rPr>
        <w:t>горячего</w:t>
      </w:r>
      <w:proofErr w:type="spellEnd"/>
      <w:r w:rsidRPr="00BC4AA7">
        <w:rPr>
          <w:color w:val="000000"/>
          <w:sz w:val="28"/>
          <w:szCs w:val="28"/>
        </w:rPr>
        <w:t xml:space="preserve"> цеха </w:t>
      </w:r>
      <w:proofErr w:type="spellStart"/>
      <w:r w:rsidRPr="00BC4AA7">
        <w:rPr>
          <w:color w:val="000000"/>
          <w:sz w:val="28"/>
          <w:szCs w:val="28"/>
        </w:rPr>
        <w:t>должно</w:t>
      </w:r>
      <w:proofErr w:type="spellEnd"/>
      <w:r w:rsidRPr="00BC4AA7">
        <w:rPr>
          <w:color w:val="000000"/>
          <w:sz w:val="28"/>
          <w:szCs w:val="28"/>
        </w:rPr>
        <w:t xml:space="preserve"> </w:t>
      </w:r>
      <w:proofErr w:type="spellStart"/>
      <w:r w:rsidRPr="00BC4AA7">
        <w:rPr>
          <w:color w:val="000000"/>
          <w:sz w:val="28"/>
          <w:szCs w:val="28"/>
        </w:rPr>
        <w:t>производиться</w:t>
      </w:r>
      <w:proofErr w:type="spellEnd"/>
      <w:r w:rsidRPr="00BC4AA7">
        <w:rPr>
          <w:color w:val="000000"/>
          <w:sz w:val="28"/>
          <w:szCs w:val="28"/>
        </w:rPr>
        <w:t xml:space="preserve"> </w:t>
      </w:r>
      <w:proofErr w:type="spellStart"/>
      <w:r w:rsidRPr="00BC4AA7">
        <w:rPr>
          <w:color w:val="000000"/>
          <w:sz w:val="28"/>
          <w:szCs w:val="28"/>
        </w:rPr>
        <w:t>из</w:t>
      </w:r>
      <w:proofErr w:type="spellEnd"/>
      <w:r w:rsidRPr="00BC4AA7">
        <w:rPr>
          <w:color w:val="000000"/>
          <w:sz w:val="28"/>
          <w:szCs w:val="28"/>
        </w:rPr>
        <w:t xml:space="preserve"> </w:t>
      </w:r>
      <w:proofErr w:type="spellStart"/>
      <w:r w:rsidRPr="00BC4AA7">
        <w:rPr>
          <w:color w:val="000000"/>
          <w:sz w:val="28"/>
          <w:szCs w:val="28"/>
        </w:rPr>
        <w:t>расчета</w:t>
      </w:r>
      <w:proofErr w:type="spellEnd"/>
      <w:r w:rsidRPr="00BC4AA7">
        <w:rPr>
          <w:color w:val="000000"/>
          <w:sz w:val="28"/>
          <w:szCs w:val="28"/>
        </w:rPr>
        <w:t xml:space="preserve"> 4 -5 л на </w:t>
      </w:r>
      <w:proofErr w:type="spellStart"/>
      <w:r w:rsidRPr="00BC4AA7">
        <w:rPr>
          <w:color w:val="000000"/>
          <w:sz w:val="28"/>
          <w:szCs w:val="28"/>
        </w:rPr>
        <w:t>человека</w:t>
      </w:r>
      <w:proofErr w:type="spellEnd"/>
      <w:r w:rsidRPr="00BC4AA7">
        <w:rPr>
          <w:color w:val="000000"/>
          <w:sz w:val="28"/>
          <w:szCs w:val="28"/>
        </w:rPr>
        <w:t xml:space="preserve"> в </w:t>
      </w:r>
      <w:proofErr w:type="spellStart"/>
      <w:r w:rsidRPr="00BC4AA7">
        <w:rPr>
          <w:color w:val="000000"/>
          <w:sz w:val="28"/>
          <w:szCs w:val="28"/>
        </w:rPr>
        <w:t>смену</w:t>
      </w:r>
      <w:proofErr w:type="spellEnd"/>
      <w:r w:rsidRPr="00BC4AA7">
        <w:rPr>
          <w:color w:val="000000"/>
          <w:sz w:val="28"/>
          <w:szCs w:val="28"/>
        </w:rPr>
        <w:t>.</w:t>
      </w:r>
    </w:p>
    <w:p w:rsidR="005D1AE5" w:rsidRPr="00BC4AA7" w:rsidRDefault="00005299" w:rsidP="001D6B52">
      <w:pPr>
        <w:pStyle w:val="2"/>
        <w:ind w:left="0" w:firstLine="709"/>
        <w:jc w:val="both"/>
        <w:rPr>
          <w:color w:val="000000"/>
          <w:sz w:val="28"/>
          <w:szCs w:val="28"/>
        </w:rPr>
      </w:pPr>
      <w:proofErr w:type="spellStart"/>
      <w:r w:rsidRPr="00BC4AA7">
        <w:rPr>
          <w:color w:val="000000"/>
          <w:sz w:val="28"/>
          <w:szCs w:val="28"/>
        </w:rPr>
        <w:t>Приготовление</w:t>
      </w:r>
      <w:proofErr w:type="spellEnd"/>
      <w:r w:rsidRPr="00BC4AA7">
        <w:rPr>
          <w:color w:val="000000"/>
          <w:sz w:val="28"/>
          <w:szCs w:val="28"/>
        </w:rPr>
        <w:t xml:space="preserve"> </w:t>
      </w:r>
      <w:proofErr w:type="spellStart"/>
      <w:r w:rsidRPr="00BC4AA7">
        <w:rPr>
          <w:color w:val="000000"/>
          <w:sz w:val="28"/>
          <w:szCs w:val="28"/>
        </w:rPr>
        <w:t>газированной</w:t>
      </w:r>
      <w:proofErr w:type="spellEnd"/>
      <w:r w:rsidRPr="00BC4AA7">
        <w:rPr>
          <w:color w:val="000000"/>
          <w:sz w:val="28"/>
          <w:szCs w:val="28"/>
        </w:rPr>
        <w:t xml:space="preserve"> </w:t>
      </w:r>
      <w:proofErr w:type="spellStart"/>
      <w:r w:rsidRPr="00BC4AA7">
        <w:rPr>
          <w:color w:val="000000"/>
          <w:sz w:val="28"/>
          <w:szCs w:val="28"/>
        </w:rPr>
        <w:t>подсоленной</w:t>
      </w:r>
      <w:proofErr w:type="spellEnd"/>
      <w:r w:rsidRPr="00BC4AA7">
        <w:rPr>
          <w:color w:val="000000"/>
          <w:sz w:val="28"/>
          <w:szCs w:val="28"/>
        </w:rPr>
        <w:t xml:space="preserve"> </w:t>
      </w:r>
      <w:proofErr w:type="spellStart"/>
      <w:r w:rsidRPr="00BC4AA7">
        <w:rPr>
          <w:color w:val="000000"/>
          <w:sz w:val="28"/>
          <w:szCs w:val="28"/>
        </w:rPr>
        <w:t>воды</w:t>
      </w:r>
      <w:proofErr w:type="spellEnd"/>
      <w:r w:rsidRPr="00BC4AA7">
        <w:rPr>
          <w:color w:val="000000"/>
          <w:sz w:val="28"/>
          <w:szCs w:val="28"/>
        </w:rPr>
        <w:t xml:space="preserve"> и </w:t>
      </w:r>
      <w:proofErr w:type="spellStart"/>
      <w:r w:rsidRPr="00BC4AA7">
        <w:rPr>
          <w:color w:val="000000"/>
          <w:sz w:val="28"/>
          <w:szCs w:val="28"/>
        </w:rPr>
        <w:t>снабжение</w:t>
      </w:r>
      <w:proofErr w:type="spellEnd"/>
      <w:r w:rsidRPr="00BC4AA7">
        <w:rPr>
          <w:color w:val="000000"/>
          <w:sz w:val="28"/>
          <w:szCs w:val="28"/>
        </w:rPr>
        <w:t xml:space="preserve"> </w:t>
      </w:r>
      <w:proofErr w:type="spellStart"/>
      <w:r w:rsidRPr="00BC4AA7">
        <w:rPr>
          <w:color w:val="000000"/>
          <w:sz w:val="28"/>
          <w:szCs w:val="28"/>
        </w:rPr>
        <w:t>ею</w:t>
      </w:r>
      <w:proofErr w:type="spellEnd"/>
      <w:r w:rsidRPr="00BC4AA7">
        <w:rPr>
          <w:color w:val="000000"/>
          <w:sz w:val="28"/>
          <w:szCs w:val="28"/>
        </w:rPr>
        <w:t xml:space="preserve"> </w:t>
      </w:r>
      <w:proofErr w:type="spellStart"/>
      <w:r w:rsidRPr="00BC4AA7">
        <w:rPr>
          <w:color w:val="000000"/>
          <w:sz w:val="28"/>
          <w:szCs w:val="28"/>
        </w:rPr>
        <w:t>рабочих</w:t>
      </w:r>
      <w:proofErr w:type="spellEnd"/>
      <w:r w:rsidRPr="00BC4AA7">
        <w:rPr>
          <w:color w:val="000000"/>
          <w:sz w:val="28"/>
          <w:szCs w:val="28"/>
        </w:rPr>
        <w:t xml:space="preserve"> </w:t>
      </w:r>
      <w:proofErr w:type="spellStart"/>
      <w:r w:rsidRPr="00BC4AA7">
        <w:rPr>
          <w:color w:val="000000"/>
          <w:sz w:val="28"/>
          <w:szCs w:val="28"/>
        </w:rPr>
        <w:t>должны</w:t>
      </w:r>
      <w:proofErr w:type="spellEnd"/>
      <w:r w:rsidRPr="00BC4AA7">
        <w:rPr>
          <w:color w:val="000000"/>
          <w:sz w:val="28"/>
          <w:szCs w:val="28"/>
        </w:rPr>
        <w:t xml:space="preserve"> </w:t>
      </w:r>
      <w:proofErr w:type="spellStart"/>
      <w:r w:rsidRPr="00BC4AA7">
        <w:rPr>
          <w:color w:val="000000"/>
          <w:sz w:val="28"/>
          <w:szCs w:val="28"/>
        </w:rPr>
        <w:t>производиться</w:t>
      </w:r>
      <w:proofErr w:type="spellEnd"/>
      <w:r w:rsidRPr="00BC4AA7">
        <w:rPr>
          <w:color w:val="000000"/>
          <w:sz w:val="28"/>
          <w:szCs w:val="28"/>
        </w:rPr>
        <w:t xml:space="preserve"> на </w:t>
      </w:r>
      <w:proofErr w:type="spellStart"/>
      <w:r w:rsidRPr="00BC4AA7">
        <w:rPr>
          <w:color w:val="000000"/>
          <w:sz w:val="28"/>
          <w:szCs w:val="28"/>
        </w:rPr>
        <w:t>основании</w:t>
      </w:r>
      <w:proofErr w:type="spellEnd"/>
      <w:r w:rsidRPr="00BC4AA7">
        <w:rPr>
          <w:color w:val="000000"/>
          <w:sz w:val="28"/>
          <w:szCs w:val="28"/>
        </w:rPr>
        <w:t xml:space="preserve"> </w:t>
      </w:r>
      <w:proofErr w:type="spellStart"/>
      <w:r w:rsidRPr="00BC4AA7">
        <w:rPr>
          <w:color w:val="000000"/>
          <w:sz w:val="28"/>
          <w:szCs w:val="28"/>
        </w:rPr>
        <w:t>специальной</w:t>
      </w:r>
      <w:proofErr w:type="spellEnd"/>
      <w:r w:rsidRPr="00BC4AA7">
        <w:rPr>
          <w:color w:val="000000"/>
          <w:sz w:val="28"/>
          <w:szCs w:val="28"/>
        </w:rPr>
        <w:t xml:space="preserve"> </w:t>
      </w:r>
      <w:proofErr w:type="spellStart"/>
      <w:r w:rsidRPr="00BC4AA7">
        <w:rPr>
          <w:color w:val="000000"/>
          <w:sz w:val="28"/>
          <w:szCs w:val="28"/>
        </w:rPr>
        <w:t>инструкции</w:t>
      </w:r>
      <w:proofErr w:type="spellEnd"/>
      <w:r w:rsidRPr="00BC4AA7">
        <w:rPr>
          <w:color w:val="000000"/>
          <w:sz w:val="28"/>
          <w:szCs w:val="28"/>
        </w:rPr>
        <w:t xml:space="preserve"> ВЦСПС</w:t>
      </w:r>
      <w:r w:rsidR="00FD61C5" w:rsidRPr="00BC4AA7">
        <w:rPr>
          <w:color w:val="000000"/>
          <w:sz w:val="28"/>
          <w:szCs w:val="28"/>
        </w:rPr>
        <w:t>.</w:t>
      </w:r>
      <w:r w:rsidRPr="00BC4AA7">
        <w:rPr>
          <w:color w:val="000000"/>
          <w:sz w:val="28"/>
          <w:szCs w:val="28"/>
        </w:rPr>
        <w:t xml:space="preserve"> </w:t>
      </w:r>
      <w:proofErr w:type="spellStart"/>
      <w:r w:rsidRPr="00BC4AA7">
        <w:rPr>
          <w:color w:val="000000"/>
          <w:sz w:val="28"/>
          <w:szCs w:val="28"/>
        </w:rPr>
        <w:t>Инструкция</w:t>
      </w:r>
      <w:proofErr w:type="spellEnd"/>
      <w:r w:rsidR="00531811" w:rsidRPr="00BC4AA7">
        <w:rPr>
          <w:color w:val="000000"/>
          <w:sz w:val="28"/>
          <w:szCs w:val="28"/>
        </w:rPr>
        <w:t xml:space="preserve"> </w:t>
      </w:r>
      <w:r w:rsidRPr="00BC4AA7">
        <w:rPr>
          <w:color w:val="000000"/>
          <w:sz w:val="28"/>
          <w:szCs w:val="28"/>
        </w:rPr>
        <w:t xml:space="preserve">для </w:t>
      </w:r>
      <w:proofErr w:type="spellStart"/>
      <w:r w:rsidRPr="00BC4AA7">
        <w:rPr>
          <w:color w:val="000000"/>
          <w:sz w:val="28"/>
          <w:szCs w:val="28"/>
        </w:rPr>
        <w:t>внедрения</w:t>
      </w:r>
      <w:proofErr w:type="spellEnd"/>
      <w:r w:rsidRPr="00BC4AA7">
        <w:rPr>
          <w:color w:val="000000"/>
          <w:sz w:val="28"/>
          <w:szCs w:val="28"/>
        </w:rPr>
        <w:t xml:space="preserve"> </w:t>
      </w:r>
      <w:proofErr w:type="spellStart"/>
      <w:r w:rsidRPr="00BC4AA7">
        <w:rPr>
          <w:color w:val="000000"/>
          <w:sz w:val="28"/>
          <w:szCs w:val="28"/>
        </w:rPr>
        <w:t>рационального</w:t>
      </w:r>
      <w:proofErr w:type="spellEnd"/>
      <w:r w:rsidRPr="00BC4AA7">
        <w:rPr>
          <w:color w:val="000000"/>
          <w:sz w:val="28"/>
          <w:szCs w:val="28"/>
        </w:rPr>
        <w:t xml:space="preserve"> </w:t>
      </w:r>
      <w:proofErr w:type="spellStart"/>
      <w:r w:rsidRPr="00BC4AA7">
        <w:rPr>
          <w:color w:val="000000"/>
          <w:sz w:val="28"/>
          <w:szCs w:val="28"/>
        </w:rPr>
        <w:t>питьевого</w:t>
      </w:r>
      <w:proofErr w:type="spellEnd"/>
      <w:r w:rsidRPr="00BC4AA7">
        <w:rPr>
          <w:color w:val="000000"/>
          <w:sz w:val="28"/>
          <w:szCs w:val="28"/>
        </w:rPr>
        <w:t xml:space="preserve"> </w:t>
      </w:r>
      <w:proofErr w:type="spellStart"/>
      <w:r w:rsidRPr="00BC4AA7">
        <w:rPr>
          <w:color w:val="000000"/>
          <w:sz w:val="28"/>
          <w:szCs w:val="28"/>
        </w:rPr>
        <w:t>режима</w:t>
      </w:r>
      <w:proofErr w:type="spellEnd"/>
      <w:r w:rsidRPr="00BC4AA7">
        <w:rPr>
          <w:color w:val="000000"/>
          <w:sz w:val="28"/>
          <w:szCs w:val="28"/>
        </w:rPr>
        <w:t xml:space="preserve"> в </w:t>
      </w:r>
      <w:proofErr w:type="spellStart"/>
      <w:r w:rsidR="00FB3CF6" w:rsidRPr="00BC4AA7">
        <w:rPr>
          <w:color w:val="000000"/>
          <w:sz w:val="28"/>
          <w:szCs w:val="28"/>
        </w:rPr>
        <w:t>горячих</w:t>
      </w:r>
      <w:proofErr w:type="spellEnd"/>
      <w:r w:rsidRPr="00BC4AA7">
        <w:rPr>
          <w:color w:val="000000"/>
          <w:sz w:val="28"/>
          <w:szCs w:val="28"/>
        </w:rPr>
        <w:t xml:space="preserve"> цехах.</w:t>
      </w:r>
    </w:p>
    <w:p w:rsidR="005D1AE5" w:rsidRPr="00BC4AA7" w:rsidRDefault="005D1AE5" w:rsidP="001D6B52">
      <w:pPr>
        <w:pStyle w:val="1"/>
        <w:ind w:left="0" w:firstLine="709"/>
        <w:jc w:val="both"/>
        <w:rPr>
          <w:bCs/>
          <w:color w:val="000000"/>
          <w:sz w:val="28"/>
          <w:szCs w:val="28"/>
        </w:rPr>
      </w:pPr>
    </w:p>
    <w:p w:rsidR="005D1AE5" w:rsidRPr="00BC4AA7" w:rsidRDefault="00005299" w:rsidP="001D6B52">
      <w:pPr>
        <w:pStyle w:val="2"/>
        <w:ind w:left="0" w:firstLine="709"/>
        <w:jc w:val="both"/>
        <w:rPr>
          <w:rFonts w:ascii="Arial" w:hAnsi="Arial" w:cs="Arial"/>
          <w:b/>
          <w:bCs/>
          <w:i/>
          <w:iCs/>
          <w:color w:val="000000"/>
          <w:sz w:val="28"/>
          <w:szCs w:val="28"/>
        </w:rPr>
      </w:pPr>
      <w:r w:rsidRPr="00BC4AA7">
        <w:rPr>
          <w:b/>
          <w:color w:val="000000"/>
          <w:sz w:val="28"/>
          <w:szCs w:val="28"/>
        </w:rPr>
        <w:t xml:space="preserve">2.7. </w:t>
      </w:r>
      <w:r w:rsidRPr="00BC4AA7">
        <w:rPr>
          <w:b/>
          <w:bCs/>
          <w:color w:val="000000"/>
          <w:sz w:val="28"/>
          <w:szCs w:val="28"/>
        </w:rPr>
        <w:t xml:space="preserve">Перерви в роботі для обігрівання та відпочинку: </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i/>
          <w:color w:val="000000"/>
          <w:sz w:val="28"/>
          <w:szCs w:val="28"/>
        </w:rPr>
      </w:pPr>
      <w:r w:rsidRPr="00BC4AA7">
        <w:rPr>
          <w:bCs/>
          <w:i/>
          <w:color w:val="000000"/>
          <w:sz w:val="28"/>
          <w:szCs w:val="28"/>
        </w:rPr>
        <w:t>Кодекс законів про працю України, затверджений Законом</w:t>
      </w:r>
      <w:r w:rsidR="00FB3CF6" w:rsidRPr="00BC4AA7">
        <w:rPr>
          <w:bCs/>
          <w:i/>
          <w:color w:val="000000"/>
          <w:sz w:val="28"/>
          <w:szCs w:val="28"/>
        </w:rPr>
        <w:t xml:space="preserve"> </w:t>
      </w:r>
      <w:r w:rsidRPr="00BC4AA7">
        <w:rPr>
          <w:bCs/>
          <w:i/>
          <w:color w:val="000000"/>
          <w:sz w:val="28"/>
          <w:szCs w:val="28"/>
        </w:rPr>
        <w:t>№ 322-VIII від 10.12.1971</w:t>
      </w:r>
      <w:r w:rsidR="00FB3CF6" w:rsidRPr="00BC4AA7">
        <w:rPr>
          <w:bCs/>
          <w:i/>
          <w:color w:val="000000"/>
          <w:sz w:val="28"/>
          <w:szCs w:val="28"/>
        </w:rPr>
        <w:t>.</w:t>
      </w:r>
    </w:p>
    <w:p w:rsidR="005D1AE5" w:rsidRPr="00BC4AA7" w:rsidRDefault="00005299" w:rsidP="001D6B52">
      <w:pPr>
        <w:pStyle w:val="2"/>
        <w:ind w:left="0" w:firstLine="709"/>
        <w:jc w:val="both"/>
        <w:rPr>
          <w:bCs/>
          <w:color w:val="000000"/>
          <w:sz w:val="28"/>
          <w:szCs w:val="28"/>
        </w:rPr>
      </w:pPr>
      <w:r w:rsidRPr="00BC4AA7">
        <w:rPr>
          <w:bCs/>
          <w:color w:val="000000"/>
          <w:sz w:val="28"/>
          <w:szCs w:val="28"/>
        </w:rPr>
        <w:t>Ст.168. Перерви в роботі для обігрівання і відпочинку</w:t>
      </w:r>
      <w:r w:rsidR="00FB3CF6" w:rsidRPr="00BC4AA7">
        <w:rPr>
          <w:bCs/>
          <w:color w:val="000000"/>
          <w:sz w:val="28"/>
          <w:szCs w:val="28"/>
        </w:rPr>
        <w:t>.</w:t>
      </w:r>
    </w:p>
    <w:p w:rsidR="005D1AE5" w:rsidRPr="00BC4AA7" w:rsidRDefault="005D1AE5" w:rsidP="001D6B52">
      <w:pPr>
        <w:pStyle w:val="2"/>
        <w:ind w:left="0" w:firstLine="709"/>
        <w:jc w:val="both"/>
        <w:rPr>
          <w:color w:val="000000"/>
          <w:sz w:val="28"/>
          <w:szCs w:val="28"/>
        </w:rPr>
      </w:pPr>
    </w:p>
    <w:p w:rsidR="005D1AE5" w:rsidRPr="00BC4AA7" w:rsidRDefault="00005299" w:rsidP="001D6B52">
      <w:pPr>
        <w:pStyle w:val="2"/>
        <w:ind w:left="0" w:firstLine="709"/>
        <w:jc w:val="both"/>
        <w:rPr>
          <w:color w:val="000000"/>
          <w:sz w:val="28"/>
          <w:szCs w:val="28"/>
        </w:rPr>
      </w:pPr>
      <w:r w:rsidRPr="00BC4AA7">
        <w:rPr>
          <w:color w:val="000000"/>
          <w:sz w:val="28"/>
          <w:szCs w:val="28"/>
        </w:rPr>
        <w:t>Працівникам, що працюють в холодну пору року на відкритому повітрі</w:t>
      </w:r>
      <w:r w:rsidR="00FB3CF6" w:rsidRPr="00BC4AA7">
        <w:rPr>
          <w:color w:val="000000"/>
          <w:sz w:val="28"/>
          <w:szCs w:val="28"/>
        </w:rPr>
        <w:t xml:space="preserve"> </w:t>
      </w:r>
      <w:r w:rsidRPr="00BC4AA7">
        <w:rPr>
          <w:color w:val="000000"/>
          <w:sz w:val="28"/>
          <w:szCs w:val="28"/>
        </w:rPr>
        <w:t>або в закритих неопалюваних приміщ</w:t>
      </w:r>
      <w:r w:rsidR="00FB3CF6" w:rsidRPr="00BC4AA7">
        <w:rPr>
          <w:color w:val="000000"/>
          <w:sz w:val="28"/>
          <w:szCs w:val="28"/>
        </w:rPr>
        <w:t>еннях, вантажникам та деяким ін</w:t>
      </w:r>
      <w:r w:rsidRPr="00BC4AA7">
        <w:rPr>
          <w:color w:val="000000"/>
          <w:sz w:val="28"/>
          <w:szCs w:val="28"/>
        </w:rPr>
        <w:t>шим категоріям працівників у випадках, передбачених законодавством,</w:t>
      </w:r>
      <w:r w:rsidR="00FB3CF6" w:rsidRPr="00BC4AA7">
        <w:rPr>
          <w:color w:val="000000"/>
          <w:sz w:val="28"/>
          <w:szCs w:val="28"/>
        </w:rPr>
        <w:t xml:space="preserve"> </w:t>
      </w:r>
      <w:r w:rsidRPr="00BC4AA7">
        <w:rPr>
          <w:color w:val="000000"/>
          <w:sz w:val="28"/>
          <w:szCs w:val="28"/>
        </w:rPr>
        <w:t>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 (Стаття 168 із змінами, внесеними згідно із Законом № 871-12 від</w:t>
      </w:r>
      <w:r w:rsidR="00FB3CF6" w:rsidRPr="00BC4AA7">
        <w:rPr>
          <w:color w:val="000000"/>
          <w:sz w:val="28"/>
          <w:szCs w:val="28"/>
        </w:rPr>
        <w:t xml:space="preserve"> </w:t>
      </w:r>
      <w:r w:rsidRPr="00BC4AA7">
        <w:rPr>
          <w:color w:val="000000"/>
          <w:sz w:val="28"/>
          <w:szCs w:val="28"/>
        </w:rPr>
        <w:t>20.03.1991).</w:t>
      </w:r>
    </w:p>
    <w:p w:rsidR="00FB3CF6" w:rsidRPr="00BC4AA7" w:rsidRDefault="00FB3CF6" w:rsidP="001D6B52">
      <w:pPr>
        <w:pStyle w:val="2"/>
        <w:ind w:left="0" w:firstLine="709"/>
        <w:jc w:val="both"/>
        <w:rPr>
          <w:color w:val="000000"/>
          <w:sz w:val="28"/>
          <w:szCs w:val="28"/>
        </w:rPr>
      </w:pPr>
    </w:p>
    <w:p w:rsidR="001F61D2" w:rsidRPr="00BC4AA7" w:rsidRDefault="001F61D2" w:rsidP="001F61D2">
      <w:pPr>
        <w:rPr>
          <w:rFonts w:ascii="Times New Roman" w:hAnsi="Times New Roman" w:cs="Times New Roman"/>
          <w:b/>
          <w:sz w:val="28"/>
          <w:szCs w:val="28"/>
        </w:rPr>
      </w:pPr>
      <w:r w:rsidRPr="00BC4AA7">
        <w:tab/>
      </w:r>
      <w:r w:rsidRPr="00BC4AA7">
        <w:rPr>
          <w:rFonts w:ascii="Times New Roman" w:hAnsi="Times New Roman" w:cs="Times New Roman"/>
          <w:b/>
          <w:sz w:val="28"/>
          <w:szCs w:val="28"/>
        </w:rPr>
        <w:t xml:space="preserve">2.8. </w:t>
      </w:r>
      <w:r w:rsidRPr="00BC4AA7">
        <w:rPr>
          <w:rFonts w:ascii="Times New Roman" w:hAnsi="Times New Roman" w:cs="Times New Roman"/>
          <w:b/>
          <w:bCs/>
          <w:color w:val="000000"/>
          <w:sz w:val="28"/>
          <w:szCs w:val="28"/>
        </w:rPr>
        <w:t>Пенсії за віком на пільгових умовах</w:t>
      </w:r>
    </w:p>
    <w:p w:rsidR="005D1AE5" w:rsidRPr="00BC4AA7" w:rsidRDefault="00005299" w:rsidP="00D20601">
      <w:pPr>
        <w:pStyle w:val="2"/>
        <w:ind w:left="0" w:firstLine="709"/>
        <w:jc w:val="both"/>
        <w:rPr>
          <w:bCs/>
          <w:i/>
          <w:color w:val="000000"/>
          <w:sz w:val="28"/>
          <w:szCs w:val="28"/>
        </w:rPr>
      </w:pPr>
      <w:r w:rsidRPr="00BC4AA7">
        <w:rPr>
          <w:bCs/>
          <w:i/>
          <w:color w:val="000000"/>
          <w:sz w:val="28"/>
          <w:szCs w:val="28"/>
        </w:rPr>
        <w:t xml:space="preserve">Закон України </w:t>
      </w:r>
      <w:r w:rsidR="00D20601" w:rsidRPr="00BC4AA7">
        <w:rPr>
          <w:bCs/>
          <w:i/>
          <w:color w:val="000000"/>
          <w:sz w:val="28"/>
          <w:szCs w:val="28"/>
        </w:rPr>
        <w:t>«</w:t>
      </w:r>
      <w:r w:rsidRPr="00BC4AA7">
        <w:rPr>
          <w:bCs/>
          <w:i/>
          <w:color w:val="000000"/>
          <w:sz w:val="28"/>
          <w:szCs w:val="28"/>
        </w:rPr>
        <w:t>Про пенсійне забезпечення</w:t>
      </w:r>
      <w:r w:rsidR="00D20601" w:rsidRPr="00BC4AA7">
        <w:rPr>
          <w:bCs/>
          <w:i/>
          <w:color w:val="000000"/>
          <w:sz w:val="28"/>
          <w:szCs w:val="28"/>
        </w:rPr>
        <w:t>» в редакції станом на 11.10.2017.</w:t>
      </w:r>
    </w:p>
    <w:p w:rsidR="005D1AE5" w:rsidRPr="00BC4AA7" w:rsidRDefault="005D1AE5" w:rsidP="001D6B52">
      <w:pPr>
        <w:pStyle w:val="2"/>
        <w:ind w:left="0" w:firstLine="709"/>
        <w:jc w:val="both"/>
        <w:rPr>
          <w:bCs/>
          <w:color w:val="000000"/>
          <w:sz w:val="28"/>
          <w:szCs w:val="28"/>
        </w:rPr>
      </w:pPr>
    </w:p>
    <w:p w:rsidR="005D1AE5" w:rsidRPr="00BC4AA7" w:rsidRDefault="00005299" w:rsidP="001D6B52">
      <w:pPr>
        <w:pStyle w:val="2"/>
        <w:ind w:left="0" w:firstLine="709"/>
        <w:jc w:val="both"/>
        <w:rPr>
          <w:bCs/>
          <w:color w:val="000000"/>
          <w:sz w:val="28"/>
          <w:szCs w:val="28"/>
        </w:rPr>
      </w:pPr>
      <w:r w:rsidRPr="00BC4AA7">
        <w:rPr>
          <w:bCs/>
          <w:color w:val="000000"/>
          <w:sz w:val="28"/>
          <w:szCs w:val="28"/>
        </w:rPr>
        <w:t xml:space="preserve">Ст. 13. Пенсії за віком на пільгових умовах </w:t>
      </w:r>
    </w:p>
    <w:p w:rsidR="00D20601" w:rsidRPr="00BC4AA7" w:rsidRDefault="00D20601" w:rsidP="00D20601">
      <w:pPr>
        <w:pStyle w:val="rvps2"/>
        <w:shd w:val="clear" w:color="auto" w:fill="FFFFFF"/>
        <w:spacing w:before="0" w:beforeAutospacing="0" w:after="150" w:afterAutospacing="0"/>
        <w:ind w:firstLine="450"/>
        <w:jc w:val="both"/>
        <w:rPr>
          <w:color w:val="000000"/>
          <w:sz w:val="28"/>
          <w:szCs w:val="28"/>
        </w:rPr>
      </w:pPr>
      <w:r w:rsidRPr="00BC4AA7">
        <w:rPr>
          <w:color w:val="000000"/>
          <w:sz w:val="28"/>
          <w:szCs w:val="28"/>
        </w:rPr>
        <w:t>На пільгових умовах мають право на пенсію за віком, незалежно від місця останньої роботи:</w:t>
      </w:r>
    </w:p>
    <w:p w:rsidR="00D20601" w:rsidRPr="00BC4AA7" w:rsidRDefault="00D20601" w:rsidP="00D20601">
      <w:pPr>
        <w:pStyle w:val="rvps2"/>
        <w:shd w:val="clear" w:color="auto" w:fill="FFFFFF"/>
        <w:spacing w:before="0" w:beforeAutospacing="0" w:after="150" w:afterAutospacing="0"/>
        <w:ind w:firstLine="450"/>
        <w:jc w:val="both"/>
        <w:rPr>
          <w:color w:val="000000"/>
          <w:sz w:val="28"/>
          <w:szCs w:val="28"/>
        </w:rPr>
      </w:pPr>
      <w:bookmarkStart w:id="57" w:name="n82"/>
      <w:bookmarkEnd w:id="57"/>
      <w:r w:rsidRPr="00BC4AA7">
        <w:rPr>
          <w:color w:val="000000"/>
          <w:sz w:val="28"/>
          <w:szCs w:val="28"/>
        </w:rPr>
        <w:t>а) працівники, зайняті повний робочий день на підземних роботах, на роботах з особливо шкідливими і особливо важкими умовами праці, - за </w:t>
      </w:r>
      <w:hyperlink r:id="rId7" w:anchor="n12" w:tgtFrame="_blank" w:history="1">
        <w:r w:rsidRPr="00BC4AA7">
          <w:rPr>
            <w:rStyle w:val="a4"/>
            <w:rFonts w:eastAsiaTheme="majorEastAsia"/>
            <w:color w:val="auto"/>
            <w:sz w:val="28"/>
            <w:szCs w:val="28"/>
            <w:u w:val="none"/>
          </w:rPr>
          <w:t>списком № 1</w:t>
        </w:r>
      </w:hyperlink>
      <w:r w:rsidRPr="00BC4AA7">
        <w:rPr>
          <w:sz w:val="28"/>
          <w:szCs w:val="28"/>
        </w:rPr>
        <w:t> </w:t>
      </w:r>
      <w:r w:rsidRPr="00BC4AA7">
        <w:rPr>
          <w:color w:val="000000"/>
          <w:sz w:val="28"/>
          <w:szCs w:val="28"/>
        </w:rPr>
        <w:t xml:space="preserve">виробництв, робіт, професій, посад і показників, затверджуваним Кабінетом Міністрів України, і за результатами атестації робочих місць - після досягнення 50 років і при стажі роботи не менше 25 років у чоловіків, з них не менше 10 років на зазначених роботах, і не менше 20 років у жінок, з них не менше 7 років </w:t>
      </w:r>
      <w:r w:rsidR="00046DDD" w:rsidRPr="00BC4AA7">
        <w:rPr>
          <w:color w:val="000000"/>
          <w:sz w:val="28"/>
          <w:szCs w:val="28"/>
        </w:rPr>
        <w:t>6 місяців на зазначених роботах.</w:t>
      </w:r>
    </w:p>
    <w:p w:rsidR="00046DDD" w:rsidRPr="00BC4AA7" w:rsidRDefault="00046DDD" w:rsidP="00046DDD">
      <w:pPr>
        <w:pStyle w:val="rvps2"/>
        <w:shd w:val="clear" w:color="auto" w:fill="FFFFFF"/>
        <w:spacing w:before="0" w:beforeAutospacing="0" w:after="150" w:afterAutospacing="0"/>
        <w:ind w:firstLine="450"/>
        <w:jc w:val="both"/>
        <w:rPr>
          <w:color w:val="000000"/>
          <w:sz w:val="28"/>
          <w:szCs w:val="28"/>
        </w:rPr>
      </w:pPr>
      <w:r w:rsidRPr="00BC4AA7">
        <w:rPr>
          <w:color w:val="000000"/>
          <w:sz w:val="28"/>
          <w:szCs w:val="28"/>
        </w:rPr>
        <w:t>До досягнення віку, встановленого абзацом першим цього пункту, право на пенсію за віком на пільгових умовах мають жінки 1975 року народження і старші пі</w:t>
      </w:r>
      <w:r w:rsidR="009D101B" w:rsidRPr="00BC4AA7">
        <w:rPr>
          <w:color w:val="000000"/>
          <w:sz w:val="28"/>
          <w:szCs w:val="28"/>
        </w:rPr>
        <w:t xml:space="preserve">сля досягнення ними такого віку (див. </w:t>
      </w:r>
      <w:proofErr w:type="spellStart"/>
      <w:r w:rsidR="009D101B" w:rsidRPr="00BC4AA7">
        <w:rPr>
          <w:color w:val="000000"/>
          <w:sz w:val="28"/>
          <w:szCs w:val="28"/>
        </w:rPr>
        <w:t>таб</w:t>
      </w:r>
      <w:proofErr w:type="spellEnd"/>
      <w:r w:rsidR="009D101B" w:rsidRPr="00BC4AA7">
        <w:rPr>
          <w:color w:val="000000"/>
          <w:sz w:val="28"/>
          <w:szCs w:val="28"/>
        </w:rPr>
        <w:t>. у Законі).</w:t>
      </w:r>
    </w:p>
    <w:p w:rsidR="00046DDD" w:rsidRPr="00BC4AA7" w:rsidRDefault="00046DDD" w:rsidP="00046DDD">
      <w:pPr>
        <w:pStyle w:val="rvps2"/>
        <w:shd w:val="clear" w:color="auto" w:fill="FFFFFF"/>
        <w:spacing w:before="0" w:beforeAutospacing="0" w:after="150" w:afterAutospacing="0"/>
        <w:ind w:firstLine="450"/>
        <w:jc w:val="both"/>
        <w:rPr>
          <w:color w:val="000000"/>
          <w:sz w:val="28"/>
          <w:szCs w:val="28"/>
        </w:rPr>
      </w:pPr>
      <w:bookmarkStart w:id="58" w:name="n84"/>
      <w:bookmarkStart w:id="59" w:name="n105"/>
      <w:bookmarkEnd w:id="58"/>
      <w:bookmarkEnd w:id="59"/>
      <w:r w:rsidRPr="00BC4AA7">
        <w:rPr>
          <w:color w:val="000000"/>
          <w:sz w:val="28"/>
          <w:szCs w:val="28"/>
        </w:rPr>
        <w:t>Працівникам, які не мають стажу роботи з особливо шкідливими і особливо важкими умовами праці, передбаченого абзацом першим цього пункту, але мають не менше половини стажу на зазначених роботах, за наявності передбаченого загального стажу роботи пенсії за віком на пільгових умовах призначаються із зменшенням пенсійного віку, встановленого </w:t>
      </w:r>
      <w:hyperlink r:id="rId8" w:anchor="n465" w:tgtFrame="_blank" w:history="1">
        <w:r w:rsidRPr="00BC4AA7">
          <w:rPr>
            <w:rStyle w:val="a4"/>
            <w:rFonts w:eastAsiaTheme="majorEastAsia"/>
            <w:color w:val="auto"/>
            <w:sz w:val="28"/>
            <w:szCs w:val="28"/>
            <w:u w:val="none"/>
          </w:rPr>
          <w:t>абзацом першим</w:t>
        </w:r>
      </w:hyperlink>
      <w:r w:rsidRPr="00BC4AA7">
        <w:rPr>
          <w:color w:val="000000"/>
          <w:sz w:val="28"/>
          <w:szCs w:val="28"/>
        </w:rPr>
        <w:t> частини першої статті 26 Закону України "Про загальнообов’язкове державне пенсійне страхування":</w:t>
      </w:r>
    </w:p>
    <w:p w:rsidR="00046DDD" w:rsidRPr="00BC4AA7" w:rsidRDefault="00046DDD" w:rsidP="00046DDD">
      <w:pPr>
        <w:pStyle w:val="rvps2"/>
        <w:shd w:val="clear" w:color="auto" w:fill="FFFFFF"/>
        <w:spacing w:before="0" w:beforeAutospacing="0" w:after="150" w:afterAutospacing="0"/>
        <w:ind w:firstLine="450"/>
        <w:jc w:val="both"/>
        <w:rPr>
          <w:color w:val="000000"/>
          <w:sz w:val="28"/>
          <w:szCs w:val="28"/>
        </w:rPr>
      </w:pPr>
      <w:bookmarkStart w:id="60" w:name="n106"/>
      <w:bookmarkEnd w:id="60"/>
      <w:r w:rsidRPr="00BC4AA7">
        <w:rPr>
          <w:color w:val="000000"/>
          <w:sz w:val="28"/>
          <w:szCs w:val="28"/>
        </w:rPr>
        <w:t>чоловікам - на 1 рік за кожний повний рік такої роботи;</w:t>
      </w:r>
    </w:p>
    <w:p w:rsidR="00046DDD" w:rsidRPr="00BC4AA7" w:rsidRDefault="00046DDD" w:rsidP="00046DDD">
      <w:pPr>
        <w:pStyle w:val="rvps2"/>
        <w:shd w:val="clear" w:color="auto" w:fill="FFFFFF"/>
        <w:spacing w:before="0" w:beforeAutospacing="0" w:after="150" w:afterAutospacing="0"/>
        <w:ind w:firstLine="450"/>
        <w:jc w:val="both"/>
        <w:rPr>
          <w:color w:val="000000"/>
          <w:sz w:val="28"/>
          <w:szCs w:val="28"/>
        </w:rPr>
      </w:pPr>
      <w:bookmarkStart w:id="61" w:name="n107"/>
      <w:bookmarkEnd w:id="61"/>
      <w:r w:rsidRPr="00BC4AA7">
        <w:rPr>
          <w:color w:val="000000"/>
          <w:sz w:val="28"/>
          <w:szCs w:val="28"/>
        </w:rPr>
        <w:lastRenderedPageBreak/>
        <w:t>жінкам - на 1 рік 4 місяці за кожний повний рік такої роботи. Зазначене зменшення пенсійного віку жінкам застосовується також у період збільшення віку виходу на пенсію по 31 грудня 2021 року;</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r w:rsidRPr="00BC4AA7">
        <w:rPr>
          <w:color w:val="000000"/>
          <w:sz w:val="28"/>
          <w:szCs w:val="28"/>
        </w:rPr>
        <w:t>б) працівники, зайняті повний робочий день на інших роботах із шкідливими і важкими умовами праці, - за </w:t>
      </w:r>
      <w:hyperlink r:id="rId9" w:anchor="n14" w:tgtFrame="_blank" w:history="1">
        <w:r w:rsidRPr="00BC4AA7">
          <w:rPr>
            <w:rStyle w:val="a4"/>
            <w:rFonts w:eastAsiaTheme="majorEastAsia"/>
            <w:color w:val="auto"/>
            <w:sz w:val="28"/>
            <w:szCs w:val="28"/>
            <w:u w:val="none"/>
          </w:rPr>
          <w:t>списком № 2</w:t>
        </w:r>
      </w:hyperlink>
      <w:r w:rsidRPr="00BC4AA7">
        <w:rPr>
          <w:color w:val="000000"/>
          <w:sz w:val="28"/>
          <w:szCs w:val="28"/>
        </w:rPr>
        <w:t> виробництв, робіт, професій, посад і показників, затверджуваним Кабінетом Міністрів України, і за результатами атестації робочих місць - після досягнення 55 років і при стажі роботи не менше 30 років у чоловіків, з них не менше 12 років 6 місяців на зазначених роботах, і не менше 25 років у жінок, з них не менше 10 років на зазначених роботах.</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bookmarkStart w:id="62" w:name="n109"/>
      <w:bookmarkEnd w:id="62"/>
      <w:r w:rsidRPr="00BC4AA7">
        <w:rPr>
          <w:color w:val="000000"/>
          <w:sz w:val="28"/>
          <w:szCs w:val="28"/>
        </w:rPr>
        <w:t xml:space="preserve">До досягнення віку, встановленого абзацом першим цього пункту, право на пенсію за віком на пільгових умовах мають жінки 1970 року народження і старші після досягнення ними такого віку (див. </w:t>
      </w:r>
      <w:proofErr w:type="spellStart"/>
      <w:r w:rsidRPr="00BC4AA7">
        <w:rPr>
          <w:color w:val="000000"/>
          <w:sz w:val="28"/>
          <w:szCs w:val="28"/>
        </w:rPr>
        <w:t>таб</w:t>
      </w:r>
      <w:proofErr w:type="spellEnd"/>
      <w:r w:rsidRPr="00BC4AA7">
        <w:rPr>
          <w:color w:val="000000"/>
          <w:sz w:val="28"/>
          <w:szCs w:val="28"/>
        </w:rPr>
        <w:t>. у Законі).</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r w:rsidRPr="00BC4AA7">
        <w:rPr>
          <w:color w:val="000000"/>
          <w:sz w:val="28"/>
          <w:szCs w:val="28"/>
        </w:rPr>
        <w:t>Працівникам, які не мають стажу роботи із шкідливими і важкими умовами праці, передбаченого абзацом першим цього пункту, але мають не менше половини стажу на зазначених роботах, за наявності передбаченого загального стажу роботи пенсії за віком на пільгових умовах призначаються із зменшенням пенсійного віку, встановленого </w:t>
      </w:r>
      <w:hyperlink r:id="rId10" w:anchor="n465" w:tgtFrame="_blank" w:history="1">
        <w:r w:rsidRPr="00BC4AA7">
          <w:rPr>
            <w:rStyle w:val="a4"/>
            <w:rFonts w:eastAsiaTheme="majorEastAsia"/>
            <w:color w:val="auto"/>
            <w:sz w:val="28"/>
            <w:szCs w:val="28"/>
            <w:u w:val="none"/>
          </w:rPr>
          <w:t>абзацом першим</w:t>
        </w:r>
      </w:hyperlink>
      <w:r w:rsidRPr="00BC4AA7">
        <w:rPr>
          <w:color w:val="000000"/>
          <w:sz w:val="28"/>
          <w:szCs w:val="28"/>
        </w:rPr>
        <w:t> частини першої статті 26 Закону України "Про загальнообов’язкове державне пенсійне страхування":</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bookmarkStart w:id="63" w:name="n132"/>
      <w:bookmarkEnd w:id="63"/>
      <w:r w:rsidRPr="00BC4AA7">
        <w:rPr>
          <w:color w:val="000000"/>
          <w:sz w:val="28"/>
          <w:szCs w:val="28"/>
        </w:rPr>
        <w:t>чоловікам - на 1 рік за кожні 2 роки 6 місяців такої роботи;</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bookmarkStart w:id="64" w:name="n133"/>
      <w:bookmarkEnd w:id="64"/>
      <w:r w:rsidRPr="00BC4AA7">
        <w:rPr>
          <w:color w:val="000000"/>
          <w:sz w:val="28"/>
          <w:szCs w:val="28"/>
        </w:rPr>
        <w:t>жінкам - на 1 рік за кожні 2 роки такої роботи. Зазначене зменшення пенсійного віку жінкам застосовується також у період збільшення віку виходу на пенсію по 31 грудня 2021 року;</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r w:rsidRPr="00BC4AA7">
        <w:rPr>
          <w:color w:val="000000"/>
          <w:sz w:val="28"/>
          <w:szCs w:val="28"/>
        </w:rPr>
        <w:t>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цих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p>
    <w:p w:rsidR="009D101B" w:rsidRPr="00BC4AA7" w:rsidRDefault="009D101B" w:rsidP="009D101B">
      <w:pPr>
        <w:pStyle w:val="rvps2"/>
        <w:shd w:val="clear" w:color="auto" w:fill="FFFFFF"/>
        <w:spacing w:before="0" w:beforeAutospacing="0" w:after="150" w:afterAutospacing="0"/>
        <w:ind w:firstLine="450"/>
        <w:jc w:val="both"/>
        <w:rPr>
          <w:color w:val="000000"/>
          <w:sz w:val="28"/>
          <w:szCs w:val="28"/>
        </w:rPr>
      </w:pPr>
      <w:bookmarkStart w:id="65" w:name="n172"/>
      <w:bookmarkEnd w:id="65"/>
      <w:r w:rsidRPr="00BC4AA7">
        <w:rPr>
          <w:rStyle w:val="rvts46"/>
          <w:rFonts w:eastAsiaTheme="majorEastAsia"/>
          <w:i/>
          <w:iCs/>
          <w:color w:val="000000"/>
          <w:sz w:val="28"/>
          <w:szCs w:val="28"/>
        </w:rPr>
        <w:t>{Стаття 13 в редакції Закону</w:t>
      </w:r>
      <w:r w:rsidRPr="00BC4AA7">
        <w:rPr>
          <w:rStyle w:val="rvts46"/>
          <w:rFonts w:eastAsiaTheme="majorEastAsia"/>
          <w:i/>
          <w:iCs/>
          <w:sz w:val="28"/>
          <w:szCs w:val="28"/>
        </w:rPr>
        <w:t> </w:t>
      </w:r>
      <w:hyperlink r:id="rId11" w:anchor="n15" w:tgtFrame="_blank" w:history="1">
        <w:r w:rsidRPr="00BC4AA7">
          <w:rPr>
            <w:rStyle w:val="a4"/>
            <w:rFonts w:eastAsiaTheme="majorEastAsia"/>
            <w:i/>
            <w:iCs/>
            <w:color w:val="auto"/>
            <w:sz w:val="28"/>
            <w:szCs w:val="28"/>
          </w:rPr>
          <w:t>№ 213-VIII від 02.03.2015</w:t>
        </w:r>
      </w:hyperlink>
      <w:r w:rsidRPr="00BC4AA7">
        <w:rPr>
          <w:rStyle w:val="rvts46"/>
          <w:rFonts w:eastAsiaTheme="majorEastAsia"/>
          <w:i/>
          <w:iCs/>
          <w:color w:val="000000"/>
          <w:sz w:val="28"/>
          <w:szCs w:val="28"/>
        </w:rPr>
        <w:t>}</w:t>
      </w:r>
    </w:p>
    <w:p w:rsidR="005D1AE5" w:rsidRPr="00BC4AA7" w:rsidRDefault="005D1AE5" w:rsidP="001D6B52">
      <w:pPr>
        <w:pStyle w:val="2"/>
        <w:ind w:left="0" w:firstLine="709"/>
        <w:jc w:val="both"/>
        <w:rPr>
          <w:bCs/>
          <w:color w:val="000000"/>
          <w:sz w:val="28"/>
          <w:szCs w:val="28"/>
        </w:rPr>
      </w:pPr>
    </w:p>
    <w:p w:rsidR="009D101B" w:rsidRPr="00BC4AA7" w:rsidRDefault="002045AC" w:rsidP="009D101B">
      <w:pPr>
        <w:jc w:val="both"/>
        <w:rPr>
          <w:rFonts w:ascii="Times New Roman" w:hAnsi="Times New Roman" w:cs="Times New Roman"/>
          <w:sz w:val="28"/>
          <w:szCs w:val="28"/>
        </w:rPr>
      </w:pPr>
      <w:hyperlink r:id="rId12" w:history="1">
        <w:r w:rsidR="009D101B" w:rsidRPr="00BC4AA7">
          <w:rPr>
            <w:rStyle w:val="a4"/>
            <w:rFonts w:ascii="Times New Roman" w:hAnsi="Times New Roman" w:cs="Times New Roman"/>
            <w:bCs/>
            <w:color w:val="auto"/>
            <w:sz w:val="28"/>
            <w:szCs w:val="28"/>
            <w:u w:val="none"/>
            <w:shd w:val="clear" w:color="auto" w:fill="FFFFFF"/>
          </w:rPr>
          <w:t>СПИСОК № 1</w:t>
        </w:r>
        <w:r w:rsidR="009D101B" w:rsidRPr="00BC4AA7">
          <w:rPr>
            <w:rStyle w:val="a4"/>
            <w:rFonts w:ascii="Times New Roman" w:hAnsi="Times New Roman" w:cs="Times New Roman"/>
            <w:bCs/>
            <w:color w:val="auto"/>
            <w:sz w:val="28"/>
            <w:szCs w:val="28"/>
            <w:shd w:val="clear" w:color="auto" w:fill="FFFFFF"/>
          </w:rPr>
          <w:t> </w:t>
        </w:r>
      </w:hyperlink>
      <w:r w:rsidR="009D101B" w:rsidRPr="00BC4AA7">
        <w:rPr>
          <w:rStyle w:val="rvts15"/>
          <w:rFonts w:ascii="Times New Roman" w:hAnsi="Times New Roman" w:cs="Times New Roman"/>
          <w:bCs/>
          <w:color w:val="000000"/>
          <w:sz w:val="28"/>
          <w:szCs w:val="28"/>
          <w:shd w:val="clear" w:color="auto" w:fill="FFFFFF"/>
        </w:rPr>
        <w:t>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w:t>
      </w:r>
      <w:r w:rsidR="000F4A30" w:rsidRPr="00BC4AA7">
        <w:rPr>
          <w:rStyle w:val="rvts15"/>
          <w:rFonts w:ascii="Times New Roman" w:hAnsi="Times New Roman" w:cs="Times New Roman"/>
          <w:bCs/>
          <w:color w:val="000000"/>
          <w:sz w:val="28"/>
          <w:szCs w:val="28"/>
          <w:shd w:val="clear" w:color="auto" w:fill="FFFFFF"/>
        </w:rPr>
        <w:t xml:space="preserve">, та </w:t>
      </w:r>
      <w:hyperlink r:id="rId13" w:history="1">
        <w:r w:rsidR="000F4A30" w:rsidRPr="00BC4AA7">
          <w:rPr>
            <w:rStyle w:val="a4"/>
            <w:rFonts w:ascii="Times New Roman" w:hAnsi="Times New Roman" w:cs="Times New Roman"/>
            <w:bCs/>
            <w:color w:val="auto"/>
            <w:sz w:val="28"/>
            <w:szCs w:val="28"/>
            <w:u w:val="none"/>
            <w:shd w:val="clear" w:color="auto" w:fill="FFFFFF"/>
          </w:rPr>
          <w:t>СПИСОК № 2 </w:t>
        </w:r>
      </w:hyperlink>
      <w:r w:rsidR="000F4A30" w:rsidRPr="00BC4AA7">
        <w:rPr>
          <w:rStyle w:val="rvts15"/>
          <w:rFonts w:ascii="Times New Roman" w:hAnsi="Times New Roman" w:cs="Times New Roman"/>
          <w:bCs/>
          <w:color w:val="000000"/>
          <w:sz w:val="28"/>
          <w:szCs w:val="28"/>
          <w:shd w:val="clear" w:color="auto" w:fill="FFFFFF"/>
        </w:rPr>
        <w:t xml:space="preserve">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пільгових умовах, затверджені </w:t>
      </w:r>
      <w:r w:rsidR="000F4A30" w:rsidRPr="00BC4AA7">
        <w:rPr>
          <w:rFonts w:ascii="Times New Roman" w:hAnsi="Times New Roman" w:cs="Times New Roman"/>
          <w:bCs/>
          <w:i/>
          <w:color w:val="000000"/>
          <w:sz w:val="28"/>
          <w:szCs w:val="28"/>
        </w:rPr>
        <w:t>Постановою КМУ</w:t>
      </w:r>
      <w:r w:rsidR="000F4A30" w:rsidRPr="00BC4AA7">
        <w:rPr>
          <w:rFonts w:ascii="Times New Roman" w:hAnsi="Times New Roman" w:cs="Times New Roman"/>
          <w:i/>
          <w:color w:val="000000"/>
          <w:sz w:val="28"/>
          <w:szCs w:val="28"/>
        </w:rPr>
        <w:t xml:space="preserve"> </w:t>
      </w:r>
      <w:r w:rsidR="000F4A30" w:rsidRPr="00BC4AA7">
        <w:rPr>
          <w:rFonts w:ascii="Times New Roman" w:hAnsi="Times New Roman" w:cs="Times New Roman"/>
          <w:bCs/>
          <w:i/>
          <w:color w:val="000000"/>
          <w:sz w:val="28"/>
          <w:szCs w:val="28"/>
        </w:rPr>
        <w:t>від 24 червня 2016 р. № 461 «Про затвердження списків виробництв, робіт, професій, посад і показників, зайнятість в яких дає право на пенсію за віком на пільгових умовах»</w:t>
      </w:r>
      <w:r w:rsidR="00BC4AA7" w:rsidRPr="00BC4AA7">
        <w:rPr>
          <w:rFonts w:ascii="Times New Roman" w:hAnsi="Times New Roman" w:cs="Times New Roman"/>
          <w:bCs/>
          <w:i/>
          <w:color w:val="000000"/>
          <w:sz w:val="28"/>
          <w:szCs w:val="28"/>
        </w:rPr>
        <w:t>.</w:t>
      </w:r>
    </w:p>
    <w:p w:rsidR="00046DDD" w:rsidRPr="00BC4AA7" w:rsidRDefault="00046DDD" w:rsidP="00046DDD">
      <w:pPr>
        <w:pStyle w:val="2"/>
        <w:ind w:left="0" w:firstLine="0"/>
        <w:jc w:val="both"/>
        <w:rPr>
          <w:bCs/>
          <w:color w:val="000000"/>
          <w:sz w:val="28"/>
          <w:szCs w:val="28"/>
        </w:rPr>
      </w:pPr>
    </w:p>
    <w:p w:rsidR="005D1AE5" w:rsidRPr="00BC4AA7" w:rsidRDefault="00B338C9" w:rsidP="001D6B52">
      <w:pPr>
        <w:pStyle w:val="2"/>
        <w:ind w:left="0" w:firstLine="709"/>
        <w:jc w:val="both"/>
        <w:rPr>
          <w:sz w:val="28"/>
          <w:szCs w:val="28"/>
        </w:rPr>
      </w:pPr>
      <w:r w:rsidRPr="00BC4AA7">
        <w:rPr>
          <w:i/>
          <w:sz w:val="28"/>
          <w:szCs w:val="28"/>
        </w:rPr>
        <w:t>Постановою КМУ від 4 липня 2017 року № 479</w:t>
      </w:r>
      <w:r w:rsidRPr="00BC4AA7">
        <w:rPr>
          <w:sz w:val="28"/>
          <w:szCs w:val="28"/>
        </w:rPr>
        <w:t xml:space="preserve"> внесено зміни до Списків, </w:t>
      </w:r>
      <w:r w:rsidR="00617079" w:rsidRPr="00BC4AA7">
        <w:rPr>
          <w:sz w:val="28"/>
          <w:szCs w:val="28"/>
        </w:rPr>
        <w:t xml:space="preserve">затверджених Постановою КМУ від </w:t>
      </w:r>
      <w:r w:rsidR="00617079" w:rsidRPr="00BC4AA7">
        <w:rPr>
          <w:bCs/>
          <w:color w:val="000000"/>
          <w:sz w:val="28"/>
          <w:szCs w:val="28"/>
        </w:rPr>
        <w:t xml:space="preserve">24 червня 2016 р. № 461, </w:t>
      </w:r>
      <w:r w:rsidRPr="00BC4AA7">
        <w:rPr>
          <w:sz w:val="28"/>
          <w:szCs w:val="28"/>
        </w:rPr>
        <w:t xml:space="preserve">зокрема: </w:t>
      </w:r>
    </w:p>
    <w:p w:rsidR="00B338C9" w:rsidRPr="00BC4AA7" w:rsidRDefault="00B338C9" w:rsidP="00B338C9">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1. У Списку № 1 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w:t>
      </w:r>
    </w:p>
    <w:p w:rsidR="00082954" w:rsidRPr="00BC4AA7" w:rsidRDefault="00082954" w:rsidP="00082954">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9) розділ XXII доповнити підрозділом 4 такого змісту:</w:t>
      </w:r>
    </w:p>
    <w:p w:rsidR="00082954" w:rsidRPr="00BC4AA7" w:rsidRDefault="00082954" w:rsidP="00082954">
      <w:pPr>
        <w:spacing w:before="100" w:beforeAutospacing="1" w:after="100" w:afterAutospacing="1" w:line="228" w:lineRule="auto"/>
        <w:ind w:firstLine="567"/>
        <w:jc w:val="center"/>
        <w:rPr>
          <w:rFonts w:ascii="Times New Roman" w:hAnsi="Times New Roman"/>
          <w:b/>
          <w:noProof/>
          <w:sz w:val="28"/>
          <w:szCs w:val="28"/>
        </w:rPr>
      </w:pPr>
      <w:r w:rsidRPr="00BC4AA7">
        <w:rPr>
          <w:rFonts w:ascii="Times New Roman" w:hAnsi="Times New Roman"/>
          <w:b/>
          <w:noProof/>
          <w:sz w:val="28"/>
          <w:szCs w:val="28"/>
        </w:rPr>
        <w:t>“4. Роботи в зоні відчуження</w:t>
      </w:r>
    </w:p>
    <w:p w:rsidR="00082954" w:rsidRPr="00BC4AA7" w:rsidRDefault="00082954" w:rsidP="00082954">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Працівники, зайняті на роботах у зоні відчуження, сумарна щільність забруднення території якої радіонуклідами становить 100 кБк/м</w:t>
      </w:r>
      <w:r w:rsidRPr="00BC4AA7">
        <w:rPr>
          <w:rFonts w:ascii="Times New Roman" w:hAnsi="Times New Roman"/>
          <w:noProof/>
          <w:sz w:val="28"/>
          <w:szCs w:val="28"/>
          <w:vertAlign w:val="superscript"/>
        </w:rPr>
        <w:t>2</w:t>
      </w:r>
      <w:r w:rsidRPr="00BC4AA7">
        <w:rPr>
          <w:rFonts w:ascii="Times New Roman" w:hAnsi="Times New Roman"/>
          <w:noProof/>
          <w:sz w:val="28"/>
          <w:szCs w:val="28"/>
        </w:rPr>
        <w:t xml:space="preserve"> і більше.”;</w:t>
      </w:r>
    </w:p>
    <w:p w:rsidR="00082954" w:rsidRPr="00BC4AA7" w:rsidRDefault="00082954" w:rsidP="00082954">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11) доповнити Список розділом ХХV такого змісту:</w:t>
      </w:r>
    </w:p>
    <w:p w:rsidR="00082954" w:rsidRPr="00BC4AA7" w:rsidRDefault="00082954" w:rsidP="00082954">
      <w:pPr>
        <w:spacing w:before="240" w:after="120" w:line="228" w:lineRule="auto"/>
        <w:ind w:firstLine="567"/>
        <w:jc w:val="center"/>
        <w:rPr>
          <w:rFonts w:ascii="Times New Roman" w:hAnsi="Times New Roman"/>
          <w:noProof/>
          <w:sz w:val="28"/>
          <w:szCs w:val="28"/>
        </w:rPr>
      </w:pPr>
      <w:r w:rsidRPr="00BC4AA7">
        <w:rPr>
          <w:rFonts w:ascii="Times New Roman" w:hAnsi="Times New Roman"/>
          <w:b/>
          <w:noProof/>
          <w:sz w:val="28"/>
          <w:szCs w:val="28"/>
        </w:rPr>
        <w:t>“ХХV. ДОБУВАННЯ ТА ПЕРВИННЕ ЗБАГАЧЕННЯ УРАНОВИХ РУД</w:t>
      </w:r>
    </w:p>
    <w:p w:rsidR="00082954" w:rsidRPr="00BC4AA7" w:rsidRDefault="00082954" w:rsidP="00082954">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Працівники, зайняті на видобуванні та збагаченні уранової руди.”.</w:t>
      </w:r>
    </w:p>
    <w:p w:rsidR="004E2F1C" w:rsidRPr="00BC4AA7" w:rsidRDefault="004E2F1C" w:rsidP="00082954">
      <w:pPr>
        <w:spacing w:before="100" w:beforeAutospacing="1" w:after="100" w:afterAutospacing="1" w:line="240" w:lineRule="auto"/>
        <w:ind w:firstLine="567"/>
        <w:jc w:val="both"/>
        <w:rPr>
          <w:rFonts w:ascii="Times New Roman" w:hAnsi="Times New Roman"/>
          <w:noProof/>
          <w:sz w:val="28"/>
          <w:szCs w:val="28"/>
        </w:rPr>
      </w:pPr>
    </w:p>
    <w:p w:rsidR="00B338C9" w:rsidRPr="00BC4AA7" w:rsidRDefault="004E2F1C" w:rsidP="00B338C9">
      <w:pPr>
        <w:rPr>
          <w:rFonts w:ascii="Times New Roman" w:hAnsi="Times New Roman"/>
          <w:noProof/>
          <w:sz w:val="28"/>
          <w:szCs w:val="28"/>
        </w:rPr>
      </w:pPr>
      <w:r w:rsidRPr="00BC4AA7">
        <w:rPr>
          <w:rFonts w:ascii="Times New Roman" w:hAnsi="Times New Roman"/>
          <w:noProof/>
          <w:sz w:val="28"/>
          <w:szCs w:val="28"/>
        </w:rPr>
        <w:t>2. У Списку № 2 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пільгових умовах:</w:t>
      </w:r>
    </w:p>
    <w:p w:rsidR="004E2F1C" w:rsidRPr="00BC4AA7" w:rsidRDefault="004E2F1C" w:rsidP="004E2F1C">
      <w:pPr>
        <w:spacing w:before="100" w:beforeAutospacing="1" w:after="100" w:afterAutospacing="1" w:line="240" w:lineRule="auto"/>
        <w:ind w:firstLine="567"/>
        <w:jc w:val="both"/>
        <w:rPr>
          <w:rFonts w:ascii="Times New Roman" w:hAnsi="Times New Roman"/>
          <w:noProof/>
          <w:sz w:val="28"/>
          <w:szCs w:val="28"/>
        </w:rPr>
      </w:pPr>
      <w:r w:rsidRPr="00BC4AA7">
        <w:rPr>
          <w:rFonts w:ascii="Times New Roman" w:hAnsi="Times New Roman"/>
          <w:noProof/>
          <w:sz w:val="28"/>
          <w:szCs w:val="28"/>
        </w:rPr>
        <w:t>22) доповнити Список розділом ХХХV такого змісту:</w:t>
      </w:r>
    </w:p>
    <w:p w:rsidR="004E2F1C" w:rsidRPr="00BC4AA7" w:rsidRDefault="004E2F1C" w:rsidP="004E2F1C">
      <w:pPr>
        <w:spacing w:before="240" w:after="120" w:line="228" w:lineRule="auto"/>
        <w:ind w:firstLine="567"/>
        <w:jc w:val="center"/>
        <w:rPr>
          <w:rFonts w:ascii="Times New Roman" w:hAnsi="Times New Roman"/>
          <w:b/>
          <w:noProof/>
          <w:sz w:val="28"/>
          <w:szCs w:val="28"/>
        </w:rPr>
      </w:pPr>
      <w:r w:rsidRPr="00BC4AA7">
        <w:rPr>
          <w:rFonts w:ascii="Times New Roman" w:hAnsi="Times New Roman"/>
          <w:b/>
          <w:noProof/>
          <w:sz w:val="28"/>
          <w:szCs w:val="28"/>
        </w:rPr>
        <w:t>“ХХХV. Добування та первинне збагачення уранових руд</w:t>
      </w:r>
    </w:p>
    <w:p w:rsidR="004E2F1C" w:rsidRPr="00BC4AA7" w:rsidRDefault="004E2F1C" w:rsidP="004E2F1C">
      <w:pPr>
        <w:ind w:firstLine="567"/>
        <w:jc w:val="both"/>
        <w:rPr>
          <w:rFonts w:ascii="Times New Roman" w:hAnsi="Times New Roman"/>
          <w:noProof/>
          <w:sz w:val="28"/>
          <w:szCs w:val="28"/>
        </w:rPr>
      </w:pPr>
      <w:r w:rsidRPr="00BC4AA7">
        <w:rPr>
          <w:rFonts w:ascii="Times New Roman" w:hAnsi="Times New Roman"/>
          <w:noProof/>
          <w:sz w:val="28"/>
          <w:szCs w:val="28"/>
        </w:rPr>
        <w:t>Працівники, зайняті на видобуванні та збагаченні уранової руди 50 і більше відсотків робочого часу.”.</w:t>
      </w:r>
    </w:p>
    <w:sectPr w:rsidR="004E2F1C" w:rsidRPr="00BC4AA7">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8243D4"/>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16"/>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A4"/>
    <w:rsid w:val="00005299"/>
    <w:rsid w:val="00046DDD"/>
    <w:rsid w:val="00082954"/>
    <w:rsid w:val="000F4A30"/>
    <w:rsid w:val="00120D64"/>
    <w:rsid w:val="001D6B52"/>
    <w:rsid w:val="001E0EB8"/>
    <w:rsid w:val="001F61D2"/>
    <w:rsid w:val="002045AC"/>
    <w:rsid w:val="00246B2A"/>
    <w:rsid w:val="0027231D"/>
    <w:rsid w:val="002B7F1E"/>
    <w:rsid w:val="00312FBB"/>
    <w:rsid w:val="00494D6C"/>
    <w:rsid w:val="004D3EBB"/>
    <w:rsid w:val="004E2F1C"/>
    <w:rsid w:val="0050423D"/>
    <w:rsid w:val="00531811"/>
    <w:rsid w:val="005D1AE5"/>
    <w:rsid w:val="00617079"/>
    <w:rsid w:val="007F6CCC"/>
    <w:rsid w:val="008102D6"/>
    <w:rsid w:val="00876273"/>
    <w:rsid w:val="00877C4C"/>
    <w:rsid w:val="008D7160"/>
    <w:rsid w:val="008D7486"/>
    <w:rsid w:val="008E3613"/>
    <w:rsid w:val="009D101B"/>
    <w:rsid w:val="009F047F"/>
    <w:rsid w:val="00A8313D"/>
    <w:rsid w:val="00A95278"/>
    <w:rsid w:val="00B338C9"/>
    <w:rsid w:val="00B84DA4"/>
    <w:rsid w:val="00BC4AA7"/>
    <w:rsid w:val="00C01C26"/>
    <w:rsid w:val="00CE491D"/>
    <w:rsid w:val="00D20601"/>
    <w:rsid w:val="00D54C95"/>
    <w:rsid w:val="00E35CBC"/>
    <w:rsid w:val="00F61355"/>
    <w:rsid w:val="00F65B49"/>
    <w:rsid w:val="00F72B22"/>
    <w:rsid w:val="00F90C29"/>
    <w:rsid w:val="00FB3CF6"/>
    <w:rsid w:val="00FD6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after="0" w:line="240" w:lineRule="auto"/>
      <w:ind w:left="540" w:hanging="540"/>
      <w:outlineLvl w:val="0"/>
    </w:pPr>
    <w:rPr>
      <w:rFonts w:ascii="Times New Roman" w:hAnsi="Times New Roman" w:cs="Times New Roman"/>
      <w:kern w:val="24"/>
      <w:sz w:val="64"/>
      <w:szCs w:val="64"/>
    </w:rPr>
  </w:style>
  <w:style w:type="paragraph" w:styleId="2">
    <w:name w:val="heading 2"/>
    <w:basedOn w:val="a"/>
    <w:next w:val="a"/>
    <w:link w:val="20"/>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3">
    <w:name w:val="heading 3"/>
    <w:basedOn w:val="a"/>
    <w:next w:val="a"/>
    <w:link w:val="30"/>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4">
    <w:name w:val="heading 4"/>
    <w:basedOn w:val="a"/>
    <w:next w:val="a"/>
    <w:link w:val="40"/>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5">
    <w:name w:val="heading 5"/>
    <w:basedOn w:val="a"/>
    <w:next w:val="a"/>
    <w:link w:val="50"/>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6">
    <w:name w:val="heading 6"/>
    <w:basedOn w:val="a"/>
    <w:next w:val="a"/>
    <w:link w:val="60"/>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4"/>
      <w:szCs w:val="24"/>
    </w:rPr>
  </w:style>
  <w:style w:type="paragraph" w:styleId="7">
    <w:name w:val="heading 7"/>
    <w:basedOn w:val="a"/>
    <w:next w:val="a"/>
    <w:link w:val="70"/>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4"/>
      <w:szCs w:val="24"/>
    </w:rPr>
  </w:style>
  <w:style w:type="paragraph" w:styleId="8">
    <w:name w:val="heading 8"/>
    <w:basedOn w:val="a"/>
    <w:next w:val="a"/>
    <w:link w:val="80"/>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4"/>
      <w:szCs w:val="24"/>
    </w:rPr>
  </w:style>
  <w:style w:type="paragraph" w:styleId="9">
    <w:name w:val="heading 9"/>
    <w:basedOn w:val="a"/>
    <w:next w:val="a"/>
    <w:link w:val="90"/>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HTML">
    <w:name w:val="HTML Preformatted"/>
    <w:basedOn w:val="a"/>
    <w:link w:val="HTML0"/>
    <w:uiPriority w:val="99"/>
    <w:semiHidden/>
    <w:unhideWhenUsed/>
    <w:rsid w:val="0081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02D6"/>
    <w:rPr>
      <w:rFonts w:ascii="Courier New" w:eastAsia="Times New Roman" w:hAnsi="Courier New" w:cs="Courier New"/>
      <w:sz w:val="20"/>
      <w:szCs w:val="20"/>
    </w:rPr>
  </w:style>
  <w:style w:type="table" w:styleId="a3">
    <w:name w:val="Table Grid"/>
    <w:basedOn w:val="a1"/>
    <w:uiPriority w:val="39"/>
    <w:rsid w:val="0081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20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0601"/>
    <w:rPr>
      <w:color w:val="0000FF"/>
      <w:u w:val="single"/>
    </w:rPr>
  </w:style>
  <w:style w:type="character" w:customStyle="1" w:styleId="rvts46">
    <w:name w:val="rvts46"/>
    <w:basedOn w:val="a0"/>
    <w:rsid w:val="009D101B"/>
  </w:style>
  <w:style w:type="character" w:customStyle="1" w:styleId="rvts15">
    <w:name w:val="rvts15"/>
    <w:basedOn w:val="a0"/>
    <w:rsid w:val="009D1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after="0" w:line="240" w:lineRule="auto"/>
      <w:ind w:left="540" w:hanging="540"/>
      <w:outlineLvl w:val="0"/>
    </w:pPr>
    <w:rPr>
      <w:rFonts w:ascii="Times New Roman" w:hAnsi="Times New Roman" w:cs="Times New Roman"/>
      <w:kern w:val="24"/>
      <w:sz w:val="64"/>
      <w:szCs w:val="64"/>
    </w:rPr>
  </w:style>
  <w:style w:type="paragraph" w:styleId="2">
    <w:name w:val="heading 2"/>
    <w:basedOn w:val="a"/>
    <w:next w:val="a"/>
    <w:link w:val="20"/>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3">
    <w:name w:val="heading 3"/>
    <w:basedOn w:val="a"/>
    <w:next w:val="a"/>
    <w:link w:val="30"/>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4">
    <w:name w:val="heading 4"/>
    <w:basedOn w:val="a"/>
    <w:next w:val="a"/>
    <w:link w:val="40"/>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5">
    <w:name w:val="heading 5"/>
    <w:basedOn w:val="a"/>
    <w:next w:val="a"/>
    <w:link w:val="50"/>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6">
    <w:name w:val="heading 6"/>
    <w:basedOn w:val="a"/>
    <w:next w:val="a"/>
    <w:link w:val="60"/>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4"/>
      <w:szCs w:val="24"/>
    </w:rPr>
  </w:style>
  <w:style w:type="paragraph" w:styleId="7">
    <w:name w:val="heading 7"/>
    <w:basedOn w:val="a"/>
    <w:next w:val="a"/>
    <w:link w:val="70"/>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4"/>
      <w:szCs w:val="24"/>
    </w:rPr>
  </w:style>
  <w:style w:type="paragraph" w:styleId="8">
    <w:name w:val="heading 8"/>
    <w:basedOn w:val="a"/>
    <w:next w:val="a"/>
    <w:link w:val="80"/>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4"/>
      <w:szCs w:val="24"/>
    </w:rPr>
  </w:style>
  <w:style w:type="paragraph" w:styleId="9">
    <w:name w:val="heading 9"/>
    <w:basedOn w:val="a"/>
    <w:next w:val="a"/>
    <w:link w:val="90"/>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HTML">
    <w:name w:val="HTML Preformatted"/>
    <w:basedOn w:val="a"/>
    <w:link w:val="HTML0"/>
    <w:uiPriority w:val="99"/>
    <w:semiHidden/>
    <w:unhideWhenUsed/>
    <w:rsid w:val="0081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02D6"/>
    <w:rPr>
      <w:rFonts w:ascii="Courier New" w:eastAsia="Times New Roman" w:hAnsi="Courier New" w:cs="Courier New"/>
      <w:sz w:val="20"/>
      <w:szCs w:val="20"/>
    </w:rPr>
  </w:style>
  <w:style w:type="table" w:styleId="a3">
    <w:name w:val="Table Grid"/>
    <w:basedOn w:val="a1"/>
    <w:uiPriority w:val="39"/>
    <w:rsid w:val="0081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20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0601"/>
    <w:rPr>
      <w:color w:val="0000FF"/>
      <w:u w:val="single"/>
    </w:rPr>
  </w:style>
  <w:style w:type="character" w:customStyle="1" w:styleId="rvts46">
    <w:name w:val="rvts46"/>
    <w:basedOn w:val="a0"/>
    <w:rsid w:val="009D101B"/>
  </w:style>
  <w:style w:type="character" w:customStyle="1" w:styleId="rvts15">
    <w:name w:val="rvts15"/>
    <w:basedOn w:val="a0"/>
    <w:rsid w:val="009D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4090">
      <w:bodyDiv w:val="1"/>
      <w:marLeft w:val="0"/>
      <w:marRight w:val="0"/>
      <w:marTop w:val="0"/>
      <w:marBottom w:val="0"/>
      <w:divBdr>
        <w:top w:val="none" w:sz="0" w:space="0" w:color="auto"/>
        <w:left w:val="none" w:sz="0" w:space="0" w:color="auto"/>
        <w:bottom w:val="none" w:sz="0" w:space="0" w:color="auto"/>
        <w:right w:val="none" w:sz="0" w:space="0" w:color="auto"/>
      </w:divBdr>
    </w:div>
    <w:div w:id="522014287">
      <w:bodyDiv w:val="1"/>
      <w:marLeft w:val="0"/>
      <w:marRight w:val="0"/>
      <w:marTop w:val="0"/>
      <w:marBottom w:val="0"/>
      <w:divBdr>
        <w:top w:val="none" w:sz="0" w:space="0" w:color="auto"/>
        <w:left w:val="none" w:sz="0" w:space="0" w:color="auto"/>
        <w:bottom w:val="none" w:sz="0" w:space="0" w:color="auto"/>
        <w:right w:val="none" w:sz="0" w:space="0" w:color="auto"/>
      </w:divBdr>
    </w:div>
    <w:div w:id="948316683">
      <w:bodyDiv w:val="1"/>
      <w:marLeft w:val="0"/>
      <w:marRight w:val="0"/>
      <w:marTop w:val="0"/>
      <w:marBottom w:val="0"/>
      <w:divBdr>
        <w:top w:val="none" w:sz="0" w:space="0" w:color="auto"/>
        <w:left w:val="none" w:sz="0" w:space="0" w:color="auto"/>
        <w:bottom w:val="none" w:sz="0" w:space="0" w:color="auto"/>
        <w:right w:val="none" w:sz="0" w:space="0" w:color="auto"/>
      </w:divBdr>
    </w:div>
    <w:div w:id="1138034590">
      <w:bodyDiv w:val="1"/>
      <w:marLeft w:val="0"/>
      <w:marRight w:val="0"/>
      <w:marTop w:val="0"/>
      <w:marBottom w:val="0"/>
      <w:divBdr>
        <w:top w:val="none" w:sz="0" w:space="0" w:color="auto"/>
        <w:left w:val="none" w:sz="0" w:space="0" w:color="auto"/>
        <w:bottom w:val="none" w:sz="0" w:space="0" w:color="auto"/>
        <w:right w:val="none" w:sz="0" w:space="0" w:color="auto"/>
      </w:divBdr>
    </w:div>
    <w:div w:id="1144810567">
      <w:bodyDiv w:val="1"/>
      <w:marLeft w:val="0"/>
      <w:marRight w:val="0"/>
      <w:marTop w:val="0"/>
      <w:marBottom w:val="0"/>
      <w:divBdr>
        <w:top w:val="none" w:sz="0" w:space="0" w:color="auto"/>
        <w:left w:val="none" w:sz="0" w:space="0" w:color="auto"/>
        <w:bottom w:val="none" w:sz="0" w:space="0" w:color="auto"/>
        <w:right w:val="none" w:sz="0" w:space="0" w:color="auto"/>
      </w:divBdr>
    </w:div>
    <w:div w:id="1690452944">
      <w:bodyDiv w:val="1"/>
      <w:marLeft w:val="0"/>
      <w:marRight w:val="0"/>
      <w:marTop w:val="0"/>
      <w:marBottom w:val="0"/>
      <w:divBdr>
        <w:top w:val="none" w:sz="0" w:space="0" w:color="auto"/>
        <w:left w:val="none" w:sz="0" w:space="0" w:color="auto"/>
        <w:bottom w:val="none" w:sz="0" w:space="0" w:color="auto"/>
        <w:right w:val="none" w:sz="0" w:space="0" w:color="auto"/>
      </w:divBdr>
    </w:div>
    <w:div w:id="1795825085">
      <w:bodyDiv w:val="1"/>
      <w:marLeft w:val="0"/>
      <w:marRight w:val="0"/>
      <w:marTop w:val="0"/>
      <w:marBottom w:val="0"/>
      <w:divBdr>
        <w:top w:val="none" w:sz="0" w:space="0" w:color="auto"/>
        <w:left w:val="none" w:sz="0" w:space="0" w:color="auto"/>
        <w:bottom w:val="none" w:sz="0" w:space="0" w:color="auto"/>
        <w:right w:val="none" w:sz="0" w:space="0" w:color="auto"/>
      </w:divBdr>
    </w:div>
    <w:div w:id="2020891162">
      <w:bodyDiv w:val="1"/>
      <w:marLeft w:val="0"/>
      <w:marRight w:val="0"/>
      <w:marTop w:val="0"/>
      <w:marBottom w:val="0"/>
      <w:divBdr>
        <w:top w:val="none" w:sz="0" w:space="0" w:color="auto"/>
        <w:left w:val="none" w:sz="0" w:space="0" w:color="auto"/>
        <w:bottom w:val="none" w:sz="0" w:space="0" w:color="auto"/>
        <w:right w:val="none" w:sz="0" w:space="0" w:color="auto"/>
      </w:divBdr>
    </w:div>
    <w:div w:id="20884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58-15/paran465" TargetMode="External"/><Relationship Id="rId13" Type="http://schemas.openxmlformats.org/officeDocument/2006/relationships/hyperlink" Target="http://zakon2.rada.gov.ua/laws/file/text/46/f458954n26.zip" TargetMode="External"/><Relationship Id="rId3" Type="http://schemas.openxmlformats.org/officeDocument/2006/relationships/styles" Target="styles.xml"/><Relationship Id="rId7" Type="http://schemas.openxmlformats.org/officeDocument/2006/relationships/hyperlink" Target="http://zakon0.rada.gov.ua/laws/show/461-2016-%D0%BF/paran12" TargetMode="External"/><Relationship Id="rId12" Type="http://schemas.openxmlformats.org/officeDocument/2006/relationships/hyperlink" Target="http://zakon2.rada.gov.ua/laws/file/text/46/f458954n29.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13-19/paran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1058-15/paran465" TargetMode="External"/><Relationship Id="rId4" Type="http://schemas.microsoft.com/office/2007/relationships/stylesWithEffects" Target="stylesWithEffects.xml"/><Relationship Id="rId9" Type="http://schemas.openxmlformats.org/officeDocument/2006/relationships/hyperlink" Target="http://zakon2.rada.gov.ua/laws/show/461-2016-%D0%BF/paran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5D0F-05FC-4588-BA41-DBBA775D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17873</Words>
  <Characters>10188</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L.Sokolova</cp:lastModifiedBy>
  <cp:revision>2</cp:revision>
  <dcterms:created xsi:type="dcterms:W3CDTF">2017-11-15T12:15:00Z</dcterms:created>
  <dcterms:modified xsi:type="dcterms:W3CDTF">2017-11-15T12:15:00Z</dcterms:modified>
</cp:coreProperties>
</file>